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C1" w:rsidRDefault="004D55C1" w:rsidP="004D55C1">
      <w:pPr>
        <w:tabs>
          <w:tab w:val="left" w:pos="2685"/>
          <w:tab w:val="left" w:pos="2805"/>
        </w:tabs>
        <w:autoSpaceDE w:val="0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D55C1" w:rsidRDefault="004D55C1" w:rsidP="004D55C1">
      <w:pPr>
        <w:autoSpaceDE w:val="0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ДИЧНЯНСКОГО СЕЛЬСОВЕТА</w:t>
      </w:r>
    </w:p>
    <w:p w:rsidR="004D55C1" w:rsidRDefault="004D55C1" w:rsidP="004D55C1">
      <w:pPr>
        <w:autoSpaceDE w:val="0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КУРЧАТОВСКОГО РАЙОНА</w:t>
      </w:r>
    </w:p>
    <w:p w:rsidR="004D55C1" w:rsidRDefault="004D55C1" w:rsidP="004D55C1">
      <w:pPr>
        <w:autoSpaceDE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4D55C1" w:rsidRDefault="004D55C1" w:rsidP="004D55C1">
      <w:pPr>
        <w:autoSpaceDE w:val="0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4D55C1" w:rsidRDefault="004D55C1" w:rsidP="004D55C1">
      <w:pPr>
        <w:autoSpaceDE w:val="0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31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мая 2019 года № 102</w:t>
      </w:r>
    </w:p>
    <w:p w:rsidR="004D55C1" w:rsidRDefault="004D55C1" w:rsidP="004D55C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D55C1" w:rsidRDefault="004D55C1" w:rsidP="004D55C1">
      <w:pPr>
        <w:ind w:firstLine="709"/>
        <w:jc w:val="center"/>
        <w:outlineLvl w:val="0"/>
        <w:rPr>
          <w:rFonts w:ascii="Arial" w:eastAsia="Times New Roman CYR" w:hAnsi="Arial" w:cs="Arial"/>
          <w:b/>
          <w:sz w:val="32"/>
          <w:szCs w:val="32"/>
        </w:rPr>
      </w:pPr>
      <w:r>
        <w:rPr>
          <w:rFonts w:ascii="Arial" w:eastAsia="Times New Roman CYR" w:hAnsi="Arial" w:cs="Arial"/>
          <w:b/>
          <w:sz w:val="32"/>
          <w:szCs w:val="32"/>
        </w:rPr>
        <w:t>О принятии части полномочий</w:t>
      </w:r>
    </w:p>
    <w:p w:rsidR="004D55C1" w:rsidRDefault="004D55C1" w:rsidP="004D55C1">
      <w:pPr>
        <w:ind w:firstLine="709"/>
        <w:jc w:val="center"/>
        <w:outlineLvl w:val="0"/>
        <w:rPr>
          <w:rFonts w:ascii="Arial" w:eastAsia="Times New Roman CYR" w:hAnsi="Arial" w:cs="Arial"/>
          <w:b/>
          <w:sz w:val="32"/>
          <w:szCs w:val="32"/>
        </w:rPr>
      </w:pPr>
      <w:r>
        <w:rPr>
          <w:rFonts w:ascii="Arial" w:eastAsia="Times New Roman CYR" w:hAnsi="Arial" w:cs="Arial"/>
          <w:b/>
          <w:sz w:val="32"/>
          <w:szCs w:val="32"/>
        </w:rPr>
        <w:t>по вопросам местного значения</w:t>
      </w:r>
    </w:p>
    <w:p w:rsidR="004D55C1" w:rsidRDefault="004D55C1" w:rsidP="004D55C1">
      <w:pPr>
        <w:ind w:firstLine="709"/>
        <w:rPr>
          <w:rFonts w:ascii="Arial" w:hAnsi="Arial" w:cs="Arial"/>
        </w:rPr>
      </w:pP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эффективного осуществления полномочий по вопросам местного значения, </w:t>
      </w:r>
      <w:r>
        <w:rPr>
          <w:rFonts w:ascii="Arial" w:hAnsi="Arial" w:cs="Arial"/>
          <w:sz w:val="24"/>
          <w:szCs w:val="24"/>
        </w:rPr>
        <w:t>руководствуясь</w:t>
      </w:r>
      <w:r>
        <w:rPr>
          <w:rFonts w:ascii="Arial" w:hAnsi="Arial" w:cs="Arial"/>
          <w:sz w:val="24"/>
          <w:szCs w:val="24"/>
        </w:rPr>
        <w:t xml:space="preserve"> ст.15 Федерального закона от 06.10.2003г. №131-ФЗ «Об общих принципах организации местного самоуправления в Российской Федерации», рассмотрев Решение Представительного Собрания Курчатовск</w:t>
      </w:r>
      <w:r>
        <w:rPr>
          <w:rFonts w:ascii="Arial" w:hAnsi="Arial" w:cs="Arial"/>
          <w:sz w:val="24"/>
          <w:szCs w:val="24"/>
        </w:rPr>
        <w:t>ого района Курской области от 28.05.2019г. №50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IV</w:t>
      </w:r>
      <w:r>
        <w:rPr>
          <w:rFonts w:ascii="Arial" w:hAnsi="Arial" w:cs="Arial"/>
          <w:sz w:val="24"/>
          <w:szCs w:val="24"/>
        </w:rPr>
        <w:t>«О передаче части полномочий по вопросам местного значения органам местного самоуправления Курчатовского района Курской области»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4D55C1" w:rsidRDefault="004D55C1" w:rsidP="004D55C1">
      <w:pPr>
        <w:ind w:firstLine="709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1. Принять от Администрации Курчатовс</w:t>
      </w:r>
      <w:r>
        <w:rPr>
          <w:rFonts w:ascii="Arial" w:eastAsia="Times New Roman CYR" w:hAnsi="Arial" w:cs="Arial"/>
        </w:rPr>
        <w:t>кого района Курской области с 20.04</w:t>
      </w:r>
      <w:r>
        <w:rPr>
          <w:rFonts w:ascii="Arial" w:eastAsia="Times New Roman CYR" w:hAnsi="Arial" w:cs="Arial"/>
        </w:rPr>
        <w:t xml:space="preserve">.2019 года по 31.12.2019 года осуществление полномочий по </w:t>
      </w:r>
      <w:r>
        <w:rPr>
          <w:rFonts w:ascii="Arial" w:eastAsia="Times New Roman CYR" w:hAnsi="Arial" w:cs="Arial"/>
        </w:rPr>
        <w:t xml:space="preserve">расчистке муниципальных дорог общего пользования, включенных в перечень автомобильных дорог Курчатовского района Курской области, от снега, </w:t>
      </w:r>
      <w:proofErr w:type="spellStart"/>
      <w:r>
        <w:rPr>
          <w:rFonts w:ascii="Arial" w:eastAsia="Times New Roman CYR" w:hAnsi="Arial" w:cs="Arial"/>
        </w:rPr>
        <w:t>грейдированию</w:t>
      </w:r>
      <w:proofErr w:type="spellEnd"/>
      <w:r>
        <w:rPr>
          <w:rFonts w:ascii="Arial" w:eastAsia="Times New Roman CYR" w:hAnsi="Arial" w:cs="Arial"/>
        </w:rPr>
        <w:t xml:space="preserve"> грунтовых дорог </w:t>
      </w:r>
      <w:r w:rsidRPr="004D55C1">
        <w:rPr>
          <w:rFonts w:ascii="Arial" w:eastAsia="Times New Roman CYR" w:hAnsi="Arial" w:cs="Arial"/>
        </w:rPr>
        <w:t>общего пользования, включенных в перечень автомобильных дорог Курчатовского района Курской области</w:t>
      </w:r>
      <w:r>
        <w:rPr>
          <w:rFonts w:ascii="Arial" w:eastAsia="Times New Roman CYR" w:hAnsi="Arial" w:cs="Arial"/>
        </w:rPr>
        <w:t>.</w:t>
      </w: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источником финансирования исполнения полномочий, указанных в пункте 1 настоящего решения, являются иные межбюджетные трансферты, передаваемые из бюджета муниципального района «Курчатовский район» Курской области бюджету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Дичнянский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Курчатовского района Курской области в соответствии с объемами иных межбюджетных трансфертов.</w:t>
      </w:r>
    </w:p>
    <w:p w:rsidR="004D55C1" w:rsidRDefault="004D55C1" w:rsidP="004D55C1">
      <w:pPr>
        <w:ind w:firstLine="709"/>
        <w:jc w:val="both"/>
        <w:rPr>
          <w:rFonts w:ascii="Arial" w:eastAsia="Times New Roman CYR" w:hAnsi="Arial" w:cs="Arial"/>
        </w:rPr>
      </w:pPr>
      <w:r>
        <w:rPr>
          <w:rFonts w:ascii="Arial" w:hAnsi="Arial" w:cs="Arial"/>
        </w:rPr>
        <w:t xml:space="preserve">3. Администрации </w:t>
      </w:r>
      <w:proofErr w:type="spellStart"/>
      <w:r>
        <w:rPr>
          <w:rFonts w:ascii="Arial" w:hAnsi="Arial" w:cs="Arial"/>
        </w:rPr>
        <w:t>Дичнянского</w:t>
      </w:r>
      <w:proofErr w:type="spellEnd"/>
      <w:r>
        <w:rPr>
          <w:rFonts w:ascii="Arial" w:hAnsi="Arial" w:cs="Arial"/>
        </w:rPr>
        <w:t xml:space="preserve"> сельсовета Курчатовского района Курской области з</w:t>
      </w:r>
      <w:r>
        <w:rPr>
          <w:rFonts w:ascii="Arial" w:eastAsia="Times New Roman CYR" w:hAnsi="Arial" w:cs="Arial"/>
        </w:rPr>
        <w:t xml:space="preserve">аключить с Администрацией Курчатовского района Курской области соглашение о передаче полномочий </w:t>
      </w:r>
      <w:r w:rsidRPr="004D55C1">
        <w:rPr>
          <w:rFonts w:ascii="Arial" w:eastAsia="Times New Roman CYR" w:hAnsi="Arial" w:cs="Arial"/>
        </w:rPr>
        <w:t xml:space="preserve">по расчистке муниципальных дорог общего пользования, включенных в перечень автомобильных дорог Курчатовского района Курской области, от снега, </w:t>
      </w:r>
      <w:proofErr w:type="spellStart"/>
      <w:r w:rsidRPr="004D55C1">
        <w:rPr>
          <w:rFonts w:ascii="Arial" w:eastAsia="Times New Roman CYR" w:hAnsi="Arial" w:cs="Arial"/>
        </w:rPr>
        <w:t>грейдированию</w:t>
      </w:r>
      <w:proofErr w:type="spellEnd"/>
      <w:r w:rsidRPr="004D55C1">
        <w:rPr>
          <w:rFonts w:ascii="Arial" w:eastAsia="Times New Roman CYR" w:hAnsi="Arial" w:cs="Arial"/>
        </w:rPr>
        <w:t xml:space="preserve"> грунтовых дорог общего пользования, включенных в перечень автомобильных дорог Курчатовского района Курской области</w:t>
      </w:r>
      <w:r>
        <w:rPr>
          <w:rFonts w:ascii="Arial" w:eastAsia="Times New Roman CYR" w:hAnsi="Arial" w:cs="Arial"/>
        </w:rPr>
        <w:t>.</w:t>
      </w:r>
    </w:p>
    <w:p w:rsidR="004D55C1" w:rsidRDefault="004D55C1" w:rsidP="004D55C1">
      <w:pPr>
        <w:ind w:firstLine="709"/>
        <w:jc w:val="both"/>
        <w:rPr>
          <w:rFonts w:ascii="Arial" w:hAnsi="Arial" w:cs="Arial"/>
        </w:rPr>
      </w:pPr>
      <w:r>
        <w:rPr>
          <w:rFonts w:ascii="Arial" w:eastAsia="Times New Roman CYR" w:hAnsi="Arial" w:cs="Arial"/>
        </w:rPr>
        <w:t xml:space="preserve">4. </w:t>
      </w:r>
      <w:r>
        <w:rPr>
          <w:rFonts w:ascii="Arial" w:hAnsi="Arial" w:cs="Arial"/>
        </w:rPr>
        <w:t>Настоящее решение вступает в силу со дня подписания.</w:t>
      </w:r>
    </w:p>
    <w:p w:rsidR="004D55C1" w:rsidRDefault="004D55C1" w:rsidP="004D55C1">
      <w:pPr>
        <w:ind w:firstLine="709"/>
        <w:jc w:val="both"/>
        <w:rPr>
          <w:rFonts w:ascii="Arial" w:hAnsi="Arial" w:cs="Arial"/>
        </w:rPr>
      </w:pPr>
    </w:p>
    <w:p w:rsidR="004D55C1" w:rsidRDefault="004D55C1" w:rsidP="004D55C1">
      <w:pPr>
        <w:ind w:firstLine="709"/>
        <w:jc w:val="both"/>
        <w:rPr>
          <w:rFonts w:ascii="Arial" w:hAnsi="Arial" w:cs="Arial"/>
        </w:rPr>
      </w:pPr>
    </w:p>
    <w:p w:rsidR="004D55C1" w:rsidRDefault="004D55C1" w:rsidP="004D55C1">
      <w:pPr>
        <w:ind w:firstLine="709"/>
        <w:jc w:val="both"/>
        <w:rPr>
          <w:rFonts w:ascii="Arial" w:hAnsi="Arial" w:cs="Arial"/>
        </w:rPr>
      </w:pP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Курчатовского района                                                                  Н.Я. Лещева</w:t>
      </w: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D55C1" w:rsidRP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55C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D55C1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4D55C1">
        <w:rPr>
          <w:rFonts w:ascii="Arial" w:hAnsi="Arial" w:cs="Arial"/>
          <w:sz w:val="24"/>
          <w:szCs w:val="24"/>
        </w:rPr>
        <w:t xml:space="preserve"> сельсовета </w:t>
      </w:r>
    </w:p>
    <w:p w:rsidR="004A3DE3" w:rsidRP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55C1">
        <w:rPr>
          <w:rFonts w:ascii="Arial" w:hAnsi="Arial" w:cs="Arial"/>
          <w:sz w:val="24"/>
          <w:szCs w:val="24"/>
        </w:rPr>
        <w:t>Курчатовского района                                                                   В.Н. Тарасов</w:t>
      </w:r>
      <w:bookmarkStart w:id="0" w:name="_GoBack"/>
      <w:bookmarkEnd w:id="0"/>
    </w:p>
    <w:sectPr w:rsidR="004A3DE3" w:rsidRPr="004D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28" w:rsidRDefault="00C50228" w:rsidP="004D55C1">
      <w:pPr>
        <w:spacing w:line="240" w:lineRule="auto"/>
      </w:pPr>
      <w:r>
        <w:separator/>
      </w:r>
    </w:p>
  </w:endnote>
  <w:endnote w:type="continuationSeparator" w:id="0">
    <w:p w:rsidR="00C50228" w:rsidRDefault="00C50228" w:rsidP="004D5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28" w:rsidRDefault="00C50228" w:rsidP="004D55C1">
      <w:pPr>
        <w:spacing w:line="240" w:lineRule="auto"/>
      </w:pPr>
      <w:r>
        <w:separator/>
      </w:r>
    </w:p>
  </w:footnote>
  <w:footnote w:type="continuationSeparator" w:id="0">
    <w:p w:rsidR="00C50228" w:rsidRDefault="00C50228" w:rsidP="004D55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DE"/>
    <w:rsid w:val="00494ADE"/>
    <w:rsid w:val="004A3DE3"/>
    <w:rsid w:val="004D55C1"/>
    <w:rsid w:val="00C5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C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5C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D55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5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D55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5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C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5C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D55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5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D55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5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2019-06-03T07:15:00Z</dcterms:created>
  <dcterms:modified xsi:type="dcterms:W3CDTF">2019-06-03T07:24:00Z</dcterms:modified>
</cp:coreProperties>
</file>