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FAAC" w14:textId="635E0626" w:rsidR="00C203DF" w:rsidRDefault="00C203DF" w:rsidP="00C203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91ECF73" w14:textId="77777777" w:rsidR="00253CD3" w:rsidRPr="002B41C9" w:rsidRDefault="00253CD3" w:rsidP="00C203DF">
      <w:pPr>
        <w:jc w:val="right"/>
        <w:rPr>
          <w:b/>
          <w:sz w:val="28"/>
          <w:szCs w:val="28"/>
        </w:rPr>
      </w:pPr>
    </w:p>
    <w:p w14:paraId="0B045BC6" w14:textId="77777777" w:rsidR="00C203DF" w:rsidRPr="00EC5D4A" w:rsidRDefault="00C203DF" w:rsidP="00C203DF">
      <w:pPr>
        <w:spacing w:line="0" w:lineRule="atLeast"/>
        <w:jc w:val="center"/>
        <w:rPr>
          <w:b/>
          <w:sz w:val="28"/>
          <w:szCs w:val="28"/>
        </w:rPr>
      </w:pPr>
      <w:r w:rsidRPr="00EC5D4A">
        <w:rPr>
          <w:b/>
          <w:sz w:val="28"/>
          <w:szCs w:val="28"/>
        </w:rPr>
        <w:t>АДМИНИСТРАЦИЯ</w:t>
      </w:r>
    </w:p>
    <w:p w14:paraId="414172C0" w14:textId="77777777" w:rsidR="00C203DF" w:rsidRPr="00EC5D4A" w:rsidRDefault="00C203DF" w:rsidP="00C203DF">
      <w:pPr>
        <w:pStyle w:val="21"/>
        <w:spacing w:line="0" w:lineRule="atLeast"/>
        <w:rPr>
          <w:color w:val="auto"/>
          <w:sz w:val="28"/>
          <w:szCs w:val="28"/>
        </w:rPr>
      </w:pPr>
      <w:r w:rsidRPr="00EC5D4A">
        <w:rPr>
          <w:color w:val="auto"/>
          <w:sz w:val="28"/>
          <w:szCs w:val="28"/>
        </w:rPr>
        <w:t>ДИЧНЯНСКОГО СЕЛЬСОВЕТА</w:t>
      </w:r>
    </w:p>
    <w:p w14:paraId="06DC15F5" w14:textId="77777777" w:rsidR="00C203DF" w:rsidRPr="00EC5D4A" w:rsidRDefault="00C203DF" w:rsidP="00C203DF">
      <w:pPr>
        <w:pStyle w:val="21"/>
        <w:spacing w:line="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КУРЧАТОВСКОГО РАЙОНА</w:t>
      </w:r>
    </w:p>
    <w:p w14:paraId="44430230" w14:textId="77777777" w:rsidR="00C203DF" w:rsidRPr="00EC5D4A" w:rsidRDefault="00C203DF" w:rsidP="00C203DF">
      <w:pPr>
        <w:pStyle w:val="21"/>
        <w:spacing w:line="0" w:lineRule="atLeast"/>
        <w:rPr>
          <w:color w:val="auto"/>
          <w:sz w:val="28"/>
          <w:szCs w:val="28"/>
        </w:rPr>
      </w:pPr>
      <w:r w:rsidRPr="00EC5D4A">
        <w:rPr>
          <w:color w:val="auto"/>
          <w:sz w:val="28"/>
          <w:szCs w:val="28"/>
        </w:rPr>
        <w:t>КУРСКОЙ ОБЛАСТИ</w:t>
      </w:r>
    </w:p>
    <w:p w14:paraId="59B7CF64" w14:textId="1E093AFB" w:rsidR="00C203DF" w:rsidRDefault="00C203DF" w:rsidP="00C203DF">
      <w:pPr>
        <w:spacing w:line="0" w:lineRule="atLeast"/>
        <w:jc w:val="center"/>
      </w:pPr>
    </w:p>
    <w:p w14:paraId="63287E9B" w14:textId="77777777" w:rsidR="00253CD3" w:rsidRPr="00EC5D4A" w:rsidRDefault="00253CD3" w:rsidP="00C203DF">
      <w:pPr>
        <w:spacing w:line="0" w:lineRule="atLeast"/>
        <w:jc w:val="center"/>
      </w:pPr>
    </w:p>
    <w:p w14:paraId="2DDEB3DC" w14:textId="77777777" w:rsidR="00C203DF" w:rsidRPr="00EC5D4A" w:rsidRDefault="00C203DF" w:rsidP="00C203DF">
      <w:pPr>
        <w:spacing w:line="0" w:lineRule="atLeast"/>
        <w:jc w:val="center"/>
        <w:rPr>
          <w:b/>
          <w:sz w:val="28"/>
          <w:szCs w:val="28"/>
        </w:rPr>
      </w:pPr>
      <w:r w:rsidRPr="00EC5D4A">
        <w:rPr>
          <w:b/>
          <w:sz w:val="28"/>
          <w:szCs w:val="28"/>
        </w:rPr>
        <w:t>ПОСТАНОВЛЕНИЕ</w:t>
      </w:r>
    </w:p>
    <w:p w14:paraId="53A6D95C" w14:textId="77777777" w:rsidR="00C203DF" w:rsidRPr="00EC5D4A" w:rsidRDefault="00C203DF" w:rsidP="00C203DF">
      <w:pPr>
        <w:spacing w:line="0" w:lineRule="atLeast"/>
        <w:jc w:val="center"/>
      </w:pPr>
    </w:p>
    <w:p w14:paraId="42ED817A" w14:textId="43480628" w:rsidR="00C203DF" w:rsidRDefault="00C203DF" w:rsidP="00C203DF">
      <w:pPr>
        <w:spacing w:line="0" w:lineRule="atLeast"/>
        <w:rPr>
          <w:u w:val="single"/>
        </w:rPr>
      </w:pPr>
      <w:r>
        <w:rPr>
          <w:u w:val="single"/>
        </w:rPr>
        <w:t>0</w:t>
      </w:r>
      <w:r w:rsidR="00A63976">
        <w:rPr>
          <w:u w:val="single"/>
        </w:rPr>
        <w:t>7</w:t>
      </w:r>
      <w:r>
        <w:rPr>
          <w:u w:val="single"/>
        </w:rPr>
        <w:t xml:space="preserve"> марта 2023 года </w:t>
      </w:r>
      <w:r w:rsidRPr="00EC5D4A">
        <w:rPr>
          <w:u w:val="single"/>
        </w:rPr>
        <w:t xml:space="preserve">№ </w:t>
      </w:r>
      <w:r>
        <w:rPr>
          <w:u w:val="single"/>
        </w:rPr>
        <w:t xml:space="preserve">  </w:t>
      </w:r>
    </w:p>
    <w:p w14:paraId="171011C9" w14:textId="77777777" w:rsidR="00253CD3" w:rsidRPr="00EC5D4A" w:rsidRDefault="00253CD3" w:rsidP="00C203DF">
      <w:pPr>
        <w:spacing w:line="0" w:lineRule="atLeast"/>
        <w:rPr>
          <w:u w:val="single"/>
        </w:rPr>
      </w:pPr>
    </w:p>
    <w:p w14:paraId="38E35108" w14:textId="77777777" w:rsidR="00C203DF" w:rsidRDefault="00C203DF" w:rsidP="00C203DF">
      <w:pPr>
        <w:ind w:hanging="4956"/>
        <w:rPr>
          <w:b/>
          <w:bCs/>
        </w:rPr>
      </w:pPr>
    </w:p>
    <w:tbl>
      <w:tblPr>
        <w:tblW w:w="11981" w:type="dxa"/>
        <w:tblLook w:val="04A0" w:firstRow="1" w:lastRow="0" w:firstColumn="1" w:lastColumn="0" w:noHBand="0" w:noVBand="1"/>
      </w:tblPr>
      <w:tblGrid>
        <w:gridCol w:w="7054"/>
        <w:gridCol w:w="4927"/>
      </w:tblGrid>
      <w:tr w:rsidR="00C203DF" w14:paraId="4131A486" w14:textId="77777777" w:rsidTr="00BE2506">
        <w:tc>
          <w:tcPr>
            <w:tcW w:w="7054" w:type="dxa"/>
          </w:tcPr>
          <w:p w14:paraId="03A875DA" w14:textId="7450038A" w:rsidR="00C203DF" w:rsidRPr="00DB3800" w:rsidRDefault="00C203DF" w:rsidP="00BE25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80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</w:t>
            </w:r>
            <w:r w:rsidR="00A6397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B38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DB38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proofErr w:type="spellStart"/>
            <w:r w:rsidRPr="00DB3800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Дичнянского</w:t>
            </w:r>
            <w:proofErr w:type="spellEnd"/>
            <w:r w:rsidRPr="00DB38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Курчатовского района Курской области </w:t>
            </w:r>
            <w:bookmarkStart w:id="0" w:name="_Hlk129332405"/>
            <w:r w:rsidRPr="00DB38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28.01.2019г. №18 «Об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      </w:r>
            <w:bookmarkEnd w:id="0"/>
          </w:p>
        </w:tc>
        <w:tc>
          <w:tcPr>
            <w:tcW w:w="4927" w:type="dxa"/>
          </w:tcPr>
          <w:p w14:paraId="70BDECC8" w14:textId="77777777" w:rsidR="00C203DF" w:rsidRDefault="00C203DF" w:rsidP="00BE2506"/>
        </w:tc>
      </w:tr>
    </w:tbl>
    <w:p w14:paraId="288189DD" w14:textId="5E870C88" w:rsidR="00C203DF" w:rsidRDefault="00C203DF" w:rsidP="00C203DF">
      <w:pPr>
        <w:pStyle w:val="ConsPlusNormal"/>
        <w:jc w:val="center"/>
      </w:pPr>
    </w:p>
    <w:p w14:paraId="7DF8A64D" w14:textId="77777777" w:rsidR="00253CD3" w:rsidRDefault="00253CD3" w:rsidP="00C203DF">
      <w:pPr>
        <w:pStyle w:val="ConsPlusNormal"/>
        <w:jc w:val="center"/>
      </w:pPr>
    </w:p>
    <w:p w14:paraId="0EB8F0D3" w14:textId="77777777" w:rsidR="00C203DF" w:rsidRDefault="00C203DF" w:rsidP="00C203DF">
      <w:pPr>
        <w:ind w:firstLine="709"/>
        <w:jc w:val="both"/>
      </w:pPr>
      <w:r w:rsidRPr="00BD0BFB"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>
        <w:t xml:space="preserve">учитывая Протест Курчатовской межрайонной прокуратуры от 01.02.2023года № 36-2023 на </w:t>
      </w:r>
      <w:r w:rsidRPr="00C203DF">
        <w:t>постановление А</w:t>
      </w:r>
      <w:r w:rsidRPr="00C203DF">
        <w:t xml:space="preserve">дминистрации </w:t>
      </w:r>
      <w:proofErr w:type="spellStart"/>
      <w:r w:rsidRPr="00C203DF">
        <w:t>Дичнянского</w:t>
      </w:r>
      <w:proofErr w:type="spellEnd"/>
      <w:r w:rsidRPr="00C203DF">
        <w:t xml:space="preserve"> сельсовета Курчатовского района Курской области от 28.01.2019г. №18 «Об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</w:r>
      <w:r>
        <w:t xml:space="preserve"> </w:t>
      </w:r>
    </w:p>
    <w:p w14:paraId="720FC195" w14:textId="67FB84D3" w:rsidR="00C203DF" w:rsidRDefault="00C203DF" w:rsidP="00C203DF">
      <w:pPr>
        <w:ind w:firstLine="709"/>
        <w:jc w:val="both"/>
      </w:pPr>
      <w:r>
        <w:t>ПОСТАНОВЛЯЕТ:</w:t>
      </w:r>
    </w:p>
    <w:p w14:paraId="63C89BBB" w14:textId="6FF2D0FA" w:rsidR="003853E0" w:rsidRDefault="003853E0" w:rsidP="003853E0">
      <w:pPr>
        <w:ind w:firstLine="540"/>
        <w:jc w:val="both"/>
      </w:pPr>
      <w:r>
        <w:rPr>
          <w:lang w:eastAsia="ru-RU"/>
        </w:rPr>
        <w:t>1</w:t>
      </w:r>
      <w:r w:rsidR="00253CD3">
        <w:rPr>
          <w:lang w:eastAsia="ru-RU"/>
        </w:rPr>
        <w:t xml:space="preserve">. </w:t>
      </w:r>
      <w:r>
        <w:t>Дополнить</w:t>
      </w:r>
      <w:r w:rsidR="00253CD3">
        <w:t xml:space="preserve"> </w:t>
      </w:r>
      <w:r>
        <w:t>подпункт 3.3.4 пункта 3.3 административного регламента новым абзацем следующего содержания:</w:t>
      </w:r>
    </w:p>
    <w:p w14:paraId="220B3A3D" w14:textId="77777777" w:rsidR="003853E0" w:rsidRDefault="003853E0" w:rsidP="003853E0">
      <w:pPr>
        <w:ind w:firstLine="540"/>
        <w:jc w:val="both"/>
      </w:pPr>
      <w:r>
        <w:t xml:space="preserve">«В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 </w:t>
      </w:r>
    </w:p>
    <w:p w14:paraId="23C5FFD1" w14:textId="77777777" w:rsidR="003853E0" w:rsidRDefault="003853E0" w:rsidP="003853E0">
      <w:pPr>
        <w:ind w:firstLine="540"/>
        <w:jc w:val="both"/>
      </w:pPr>
      <w:r>
        <w:t xml:space="preserve">1) площадь земельного участка, образуемого в соответствии со схемой расположения земельного участка; </w:t>
      </w:r>
    </w:p>
    <w:p w14:paraId="7DF3BD9A" w14:textId="77777777" w:rsidR="003853E0" w:rsidRDefault="003853E0" w:rsidP="003853E0">
      <w:pPr>
        <w:ind w:firstLine="540"/>
        <w:jc w:val="both"/>
      </w:pPr>
      <w:r>
        <w:t xml:space="preserve">2) адрес земельного участка или при отсутствии адреса земельного участка иное описание местоположения земельного участка; </w:t>
      </w:r>
    </w:p>
    <w:p w14:paraId="0ABDC47F" w14:textId="77777777" w:rsidR="003853E0" w:rsidRDefault="003853E0" w:rsidP="003853E0">
      <w:pPr>
        <w:ind w:firstLine="540"/>
        <w:jc w:val="both"/>
      </w:pPr>
      <w:r>
        <w:t xml:space="preserve"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 </w:t>
      </w:r>
    </w:p>
    <w:p w14:paraId="2D27DFE1" w14:textId="77777777" w:rsidR="003853E0" w:rsidRDefault="003853E0" w:rsidP="003853E0">
      <w:pPr>
        <w:ind w:firstLine="540"/>
        <w:jc w:val="both"/>
      </w:pPr>
      <w:r>
        <w:t>4</w:t>
      </w:r>
      <w:r w:rsidRPr="006D51AF">
        <w:t xml:space="preserve">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</w:t>
      </w:r>
      <w:r w:rsidRPr="003853E0">
        <w:t xml:space="preserve">регламента </w:t>
      </w:r>
      <w:hyperlink r:id="rId5" w:history="1">
        <w:r w:rsidRPr="003853E0">
          <w:rPr>
            <w:rStyle w:val="a3"/>
            <w:rFonts w:eastAsia="Calibri"/>
            <w:u w:val="none"/>
          </w:rPr>
          <w:t>не распространяется</w:t>
        </w:r>
      </w:hyperlink>
      <w:r w:rsidRPr="003853E0">
        <w:t xml:space="preserve"> или для образуемого земельного участка </w:t>
      </w:r>
      <w:hyperlink r:id="rId6" w:history="1">
        <w:r w:rsidRPr="003853E0">
          <w:rPr>
            <w:rStyle w:val="a3"/>
            <w:rFonts w:eastAsia="Calibri"/>
            <w:u w:val="none"/>
          </w:rPr>
          <w:t>не устанавливается</w:t>
        </w:r>
      </w:hyperlink>
      <w:r w:rsidRPr="003853E0">
        <w:t xml:space="preserve"> градостроительный регламент, вид разрешенного использования образуемого земельного</w:t>
      </w:r>
      <w:r w:rsidRPr="006D51AF">
        <w:t xml:space="preserve"> участка;</w:t>
      </w:r>
      <w:r>
        <w:t xml:space="preserve"> </w:t>
      </w:r>
    </w:p>
    <w:p w14:paraId="6DC486DD" w14:textId="77777777" w:rsidR="003853E0" w:rsidRDefault="003853E0" w:rsidP="003853E0">
      <w:pPr>
        <w:ind w:firstLine="540"/>
        <w:jc w:val="both"/>
      </w:pPr>
      <w:r>
        <w:t xml:space="preserve">5) категория земель, к которой относится образуемый земельный участок. </w:t>
      </w:r>
    </w:p>
    <w:p w14:paraId="2776BB1B" w14:textId="2558B005" w:rsidR="003853E0" w:rsidRDefault="003853E0" w:rsidP="003853E0">
      <w:pPr>
        <w:ind w:firstLine="540"/>
        <w:jc w:val="both"/>
      </w:pPr>
      <w:r>
        <w:t>Срок действия решения об утверждении схемы расположения земельного участка составляет два года.».</w:t>
      </w:r>
    </w:p>
    <w:p w14:paraId="60BE467F" w14:textId="4031957E" w:rsidR="00253CD3" w:rsidRDefault="00253CD3" w:rsidP="00253CD3">
      <w:pPr>
        <w:tabs>
          <w:tab w:val="left" w:pos="540"/>
        </w:tabs>
        <w:jc w:val="both"/>
        <w:rPr>
          <w:lang w:eastAsia="ru-RU"/>
        </w:rPr>
      </w:pPr>
      <w:r>
        <w:rPr>
          <w:lang w:eastAsia="ru-RU"/>
        </w:rPr>
        <w:lastRenderedPageBreak/>
        <w:t xml:space="preserve">      2. Опубликовать (обнародовать) настоящее постановление путем размещения на официальном сайте </w:t>
      </w:r>
      <w:r w:rsidRPr="00BD0BFB">
        <w:rPr>
          <w:lang w:eastAsia="ru-RU"/>
        </w:rPr>
        <w:t>муниципального образования «</w:t>
      </w:r>
      <w:proofErr w:type="spellStart"/>
      <w:r>
        <w:rPr>
          <w:lang w:eastAsia="ru-RU"/>
        </w:rPr>
        <w:t>Дичнянский</w:t>
      </w:r>
      <w:proofErr w:type="spellEnd"/>
      <w:r>
        <w:rPr>
          <w:lang w:eastAsia="ru-RU"/>
        </w:rPr>
        <w:t xml:space="preserve"> </w:t>
      </w:r>
      <w:r w:rsidRPr="00BD0BFB">
        <w:rPr>
          <w:lang w:eastAsia="ru-RU"/>
        </w:rPr>
        <w:t>сельсовет» Курчатовского района Курской области</w:t>
      </w:r>
      <w:r>
        <w:rPr>
          <w:lang w:eastAsia="ru-RU"/>
        </w:rPr>
        <w:t>.</w:t>
      </w:r>
    </w:p>
    <w:p w14:paraId="7EA34E53" w14:textId="57750AF1" w:rsidR="00253CD3" w:rsidRDefault="00253CD3" w:rsidP="00253CD3">
      <w:pPr>
        <w:tabs>
          <w:tab w:val="left" w:pos="540"/>
        </w:tabs>
        <w:jc w:val="both"/>
        <w:rPr>
          <w:lang w:eastAsia="ru-RU"/>
        </w:rPr>
      </w:pPr>
      <w:r>
        <w:rPr>
          <w:lang w:eastAsia="ru-RU"/>
        </w:rPr>
        <w:t xml:space="preserve">      3.    Контроль за исполнением настоящего постановления оставляю за собой.</w:t>
      </w:r>
    </w:p>
    <w:p w14:paraId="4FBC1143" w14:textId="77777777" w:rsidR="00253CD3" w:rsidRDefault="00253CD3" w:rsidP="00253CD3">
      <w:pPr>
        <w:tabs>
          <w:tab w:val="right" w:pos="9072"/>
        </w:tabs>
        <w:autoSpaceDE w:val="0"/>
        <w:autoSpaceDN w:val="0"/>
        <w:adjustRightInd w:val="0"/>
        <w:spacing w:line="307" w:lineRule="atLeast"/>
        <w:jc w:val="both"/>
      </w:pPr>
    </w:p>
    <w:p w14:paraId="7E0AB9FF" w14:textId="77777777" w:rsidR="00253CD3" w:rsidRDefault="00253CD3" w:rsidP="00253CD3">
      <w:pPr>
        <w:tabs>
          <w:tab w:val="right" w:pos="9072"/>
        </w:tabs>
        <w:autoSpaceDE w:val="0"/>
        <w:autoSpaceDN w:val="0"/>
        <w:adjustRightInd w:val="0"/>
        <w:spacing w:line="307" w:lineRule="atLeast"/>
        <w:jc w:val="both"/>
      </w:pPr>
    </w:p>
    <w:p w14:paraId="7C988232" w14:textId="77777777" w:rsidR="00253CD3" w:rsidRDefault="00253CD3" w:rsidP="00253CD3">
      <w:pPr>
        <w:tabs>
          <w:tab w:val="right" w:pos="9072"/>
        </w:tabs>
        <w:autoSpaceDE w:val="0"/>
        <w:autoSpaceDN w:val="0"/>
        <w:adjustRightInd w:val="0"/>
        <w:spacing w:line="307" w:lineRule="atLeast"/>
        <w:jc w:val="both"/>
      </w:pPr>
    </w:p>
    <w:p w14:paraId="6DF6F46F" w14:textId="3D20FF07" w:rsidR="00253CD3" w:rsidRDefault="00253CD3" w:rsidP="00253CD3">
      <w:pPr>
        <w:tabs>
          <w:tab w:val="right" w:pos="9072"/>
        </w:tabs>
        <w:autoSpaceDE w:val="0"/>
        <w:autoSpaceDN w:val="0"/>
        <w:adjustRightInd w:val="0"/>
        <w:spacing w:line="307" w:lineRule="atLeast"/>
        <w:jc w:val="both"/>
      </w:pPr>
      <w:r w:rsidRPr="004A1C8B">
        <w:t xml:space="preserve">Глава </w:t>
      </w:r>
      <w:proofErr w:type="spellStart"/>
      <w:r>
        <w:t>Дичнянского</w:t>
      </w:r>
      <w:proofErr w:type="spellEnd"/>
      <w:r w:rsidRPr="004A1C8B">
        <w:t xml:space="preserve"> сельсовета</w:t>
      </w:r>
      <w:r>
        <w:tab/>
      </w:r>
      <w:r w:rsidR="00A63976">
        <w:t xml:space="preserve"> </w:t>
      </w:r>
      <w:r>
        <w:t>В.Н. Тарасов</w:t>
      </w:r>
    </w:p>
    <w:p w14:paraId="566573B3" w14:textId="77777777" w:rsidR="003853E0" w:rsidRDefault="003853E0" w:rsidP="003853E0">
      <w:pPr>
        <w:ind w:firstLine="540"/>
        <w:jc w:val="both"/>
      </w:pPr>
    </w:p>
    <w:sectPr w:rsidR="0038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B47FF"/>
    <w:multiLevelType w:val="hybridMultilevel"/>
    <w:tmpl w:val="59D6FEA0"/>
    <w:lvl w:ilvl="0" w:tplc="B6B821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77C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8670574">
    <w:abstractNumId w:val="1"/>
  </w:num>
  <w:num w:numId="2" w16cid:durableId="78014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DF"/>
    <w:rsid w:val="00253CD3"/>
    <w:rsid w:val="003853E0"/>
    <w:rsid w:val="00516EAC"/>
    <w:rsid w:val="00A63976"/>
    <w:rsid w:val="00C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457A"/>
  <w15:chartTrackingRefBased/>
  <w15:docId w15:val="{85D6FA22-7BE3-4CC9-82F1-533F7F45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3D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C20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21">
    <w:name w:val="Основной текст 21"/>
    <w:basedOn w:val="a"/>
    <w:rsid w:val="00C203DF"/>
    <w:pPr>
      <w:spacing w:line="360" w:lineRule="auto"/>
      <w:jc w:val="center"/>
    </w:pPr>
    <w:rPr>
      <w:b/>
      <w:color w:val="000080"/>
      <w:szCs w:val="20"/>
    </w:rPr>
  </w:style>
  <w:style w:type="character" w:styleId="a3">
    <w:name w:val="Hyperlink"/>
    <w:rsid w:val="003853E0"/>
    <w:rPr>
      <w:rFonts w:ascii="Times New Roman" w:hAnsi="Times New Roman" w:cs="Times New Roman"/>
      <w:color w:val="auto"/>
      <w:u w:val="single"/>
    </w:rPr>
  </w:style>
  <w:style w:type="paragraph" w:styleId="a4">
    <w:name w:val="List Paragraph"/>
    <w:basedOn w:val="a"/>
    <w:uiPriority w:val="34"/>
    <w:qFormat/>
    <w:rsid w:val="0025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6411&amp;dst=1222&amp;field=134&amp;date=09.03.2023" TargetMode="External"/><Relationship Id="rId5" Type="http://schemas.openxmlformats.org/officeDocument/2006/relationships/hyperlink" Target="https://login.consultant.ru/link/?req=doc&amp;base=LAW&amp;n=436411&amp;dst=100585&amp;field=134&amp;date=09.03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</cp:revision>
  <dcterms:created xsi:type="dcterms:W3CDTF">2023-03-10T05:30:00Z</dcterms:created>
  <dcterms:modified xsi:type="dcterms:W3CDTF">2023-03-10T06:26:00Z</dcterms:modified>
</cp:coreProperties>
</file>