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A73" w:rsidRDefault="00CF2A73" w:rsidP="00151260">
      <w:pPr>
        <w:suppressAutoHyphens/>
        <w:spacing w:after="0" w:line="240" w:lineRule="auto"/>
        <w:rPr>
          <w:rFonts w:ascii="Times New Roman" w:hAnsi="Times New Roman" w:cs="Times New Roman"/>
          <w:sz w:val="28"/>
        </w:rPr>
      </w:pPr>
    </w:p>
    <w:p w:rsidR="00FB36D4" w:rsidRDefault="00FB36D4" w:rsidP="00AB0AE8">
      <w:pPr>
        <w:tabs>
          <w:tab w:val="left" w:pos="3119"/>
          <w:tab w:val="left" w:pos="3402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1BD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="00F742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571A">
        <w:rPr>
          <w:rFonts w:ascii="Times New Roman" w:hAnsi="Times New Roman" w:cs="Times New Roman"/>
          <w:sz w:val="28"/>
          <w:szCs w:val="28"/>
        </w:rPr>
        <w:t xml:space="preserve">Сведения о взаимодействии со средствами массовой </w:t>
      </w:r>
      <w:r w:rsidR="002550F5">
        <w:rPr>
          <w:rFonts w:ascii="Times New Roman" w:hAnsi="Times New Roman" w:cs="Times New Roman"/>
          <w:sz w:val="28"/>
          <w:szCs w:val="28"/>
        </w:rPr>
        <w:t>информации</w:t>
      </w:r>
    </w:p>
    <w:p w:rsidR="00185E0C" w:rsidRDefault="000957A2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2550F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B36D4" w:rsidRDefault="00185E0C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1B1BD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957A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B1BD5">
        <w:rPr>
          <w:rFonts w:ascii="Times New Roman" w:hAnsi="Times New Roman" w:cs="Times New Roman"/>
          <w:sz w:val="28"/>
          <w:szCs w:val="28"/>
        </w:rPr>
        <w:t>№</w:t>
      </w:r>
      <w:r w:rsidR="000957A2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22"/>
        <w:gridCol w:w="2145"/>
        <w:gridCol w:w="1715"/>
        <w:gridCol w:w="1501"/>
        <w:gridCol w:w="1507"/>
        <w:gridCol w:w="1797"/>
      </w:tblGrid>
      <w:tr w:rsidR="00FB36D4" w:rsidTr="00FB36D4">
        <w:tc>
          <w:tcPr>
            <w:tcW w:w="675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420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СМИ </w:t>
            </w:r>
          </w:p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(печатного издания</w:t>
            </w:r>
            <w:r w:rsidR="001B1BD5">
              <w:rPr>
                <w:rFonts w:ascii="Times New Roman" w:hAnsi="Times New Roman" w:cs="Times New Roman"/>
                <w:sz w:val="24"/>
                <w:szCs w:val="24"/>
              </w:rPr>
              <w:t>, телеканала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48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Наименование статьи</w:t>
            </w:r>
            <w:r w:rsidR="001B1BD5">
              <w:rPr>
                <w:rFonts w:ascii="Times New Roman" w:hAnsi="Times New Roman" w:cs="Times New Roman"/>
                <w:sz w:val="24"/>
                <w:szCs w:val="24"/>
              </w:rPr>
              <w:t>, рубрики (репортажа)</w:t>
            </w:r>
          </w:p>
        </w:tc>
        <w:tc>
          <w:tcPr>
            <w:tcW w:w="1548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Краткое содержание</w:t>
            </w: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ата публикации</w:t>
            </w:r>
          </w:p>
          <w:p w:rsidR="001B1BD5" w:rsidRPr="00FB36D4" w:rsidRDefault="001B1BD5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(выхода в эфир)</w:t>
            </w:r>
          </w:p>
        </w:tc>
        <w:tc>
          <w:tcPr>
            <w:tcW w:w="1548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тветственный за подготовку</w:t>
            </w:r>
          </w:p>
        </w:tc>
      </w:tr>
      <w:tr w:rsidR="00FB36D4" w:rsidTr="00FB36D4">
        <w:tc>
          <w:tcPr>
            <w:tcW w:w="675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20" w:type="dxa"/>
          </w:tcPr>
          <w:p w:rsidR="00FB36D4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FB36D4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FB36D4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FB36D4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FB36D4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B36D4" w:rsidTr="00FB36D4">
        <w:tc>
          <w:tcPr>
            <w:tcW w:w="675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20" w:type="dxa"/>
          </w:tcPr>
          <w:p w:rsidR="00FB36D4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FB36D4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FB36D4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FB36D4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FB36D4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B36D4" w:rsidTr="00FB36D4">
        <w:tc>
          <w:tcPr>
            <w:tcW w:w="675" w:type="dxa"/>
          </w:tcPr>
          <w:p w:rsidR="00FB36D4" w:rsidRP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6D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20" w:type="dxa"/>
          </w:tcPr>
          <w:p w:rsidR="00FB36D4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8" w:type="dxa"/>
          </w:tcPr>
          <w:p w:rsidR="00FB36D4" w:rsidRDefault="00FB36D4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18ED" w:rsidTr="00FB36D4">
        <w:tc>
          <w:tcPr>
            <w:tcW w:w="675" w:type="dxa"/>
          </w:tcPr>
          <w:p w:rsidR="00C918ED" w:rsidRPr="00FB36D4" w:rsidRDefault="00C918ED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20" w:type="dxa"/>
          </w:tcPr>
          <w:p w:rsidR="00C918ED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C918ED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C918ED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C918ED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C918ED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918ED" w:rsidTr="00FB36D4">
        <w:tc>
          <w:tcPr>
            <w:tcW w:w="675" w:type="dxa"/>
          </w:tcPr>
          <w:p w:rsidR="00C918ED" w:rsidRPr="00FB36D4" w:rsidRDefault="000957A2" w:rsidP="00FB36D4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420" w:type="dxa"/>
          </w:tcPr>
          <w:p w:rsidR="00C918ED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C918ED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C918ED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C918ED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48" w:type="dxa"/>
          </w:tcPr>
          <w:p w:rsidR="00C918ED" w:rsidRDefault="00942A27" w:rsidP="00FB36D4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B36D4" w:rsidRDefault="00FB36D4" w:rsidP="00FB36D4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:rsidR="00FB36D4" w:rsidRPr="00FB36D4" w:rsidRDefault="00B17C47" w:rsidP="00B17C47">
      <w:pPr>
        <w:tabs>
          <w:tab w:val="left" w:pos="7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B1BD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1B1BD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21"/>
        <w:gridCol w:w="2322"/>
        <w:gridCol w:w="3545"/>
        <w:gridCol w:w="1099"/>
      </w:tblGrid>
      <w:tr w:rsidR="00B17C47" w:rsidTr="00B17C47">
        <w:tc>
          <w:tcPr>
            <w:tcW w:w="2321" w:type="dxa"/>
            <w:vMerge w:val="restart"/>
          </w:tcPr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C47">
              <w:rPr>
                <w:rFonts w:ascii="Times New Roman" w:hAnsi="Times New Roman" w:cs="Times New Roman"/>
                <w:sz w:val="24"/>
                <w:szCs w:val="24"/>
              </w:rPr>
              <w:t>Сведения о взаимодействии со средствами массовой информации</w:t>
            </w:r>
          </w:p>
        </w:tc>
        <w:tc>
          <w:tcPr>
            <w:tcW w:w="5867" w:type="dxa"/>
            <w:gridSpan w:val="2"/>
          </w:tcPr>
          <w:p w:rsidR="00185E0C" w:rsidRDefault="00B17C47" w:rsidP="00185E0C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Количество выступлений антикоррупционной направленности официальных представителей органа </w:t>
            </w:r>
            <w:r w:rsidR="00185E0C">
              <w:rPr>
                <w:rFonts w:ascii="Times New Roman" w:hAnsi="Times New Roman" w:cs="Times New Roman"/>
              </w:rPr>
              <w:t>местного самоуправления</w:t>
            </w:r>
          </w:p>
          <w:p w:rsidR="00B17C47" w:rsidRPr="00B17C47" w:rsidRDefault="00B17C47" w:rsidP="00185E0C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 в средствах массовой информации</w:t>
            </w:r>
          </w:p>
        </w:tc>
        <w:tc>
          <w:tcPr>
            <w:tcW w:w="1099" w:type="dxa"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C47" w:rsidTr="002621E6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 w:val="restart"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C47" w:rsidRDefault="00B17C47" w:rsidP="00B17C47">
            <w:pPr>
              <w:ind w:firstLine="708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из них в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B17C47" w:rsidRPr="00B17C47" w:rsidRDefault="00B17C47" w:rsidP="00B17C47">
            <w:pPr>
              <w:ind w:firstLine="708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форме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телепрограммы</w:t>
            </w:r>
          </w:p>
        </w:tc>
        <w:tc>
          <w:tcPr>
            <w:tcW w:w="1099" w:type="dxa"/>
          </w:tcPr>
          <w:p w:rsidR="00B17C47" w:rsidRDefault="00942A2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2621E6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радиопрограммы</w:t>
            </w:r>
          </w:p>
        </w:tc>
        <w:tc>
          <w:tcPr>
            <w:tcW w:w="1099" w:type="dxa"/>
          </w:tcPr>
          <w:p w:rsidR="00B17C47" w:rsidRDefault="00942A2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2621E6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печатного издания</w:t>
            </w:r>
          </w:p>
        </w:tc>
        <w:tc>
          <w:tcPr>
            <w:tcW w:w="1099" w:type="dxa"/>
          </w:tcPr>
          <w:p w:rsidR="00B17C47" w:rsidRDefault="00942A2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2621E6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материала в информационно-телекоммуникационной сети «Интернет»</w:t>
            </w:r>
          </w:p>
        </w:tc>
        <w:tc>
          <w:tcPr>
            <w:tcW w:w="1099" w:type="dxa"/>
          </w:tcPr>
          <w:p w:rsidR="00B17C47" w:rsidRDefault="00942A2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1D3E8D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7" w:type="dxa"/>
            <w:gridSpan w:val="2"/>
          </w:tcPr>
          <w:p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Количество программ,</w:t>
            </w:r>
          </w:p>
          <w:p w:rsidR="00B17C47" w:rsidRDefault="00B17C47" w:rsidP="00185E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C47">
              <w:rPr>
                <w:rFonts w:ascii="Times New Roman" w:hAnsi="Times New Roman" w:cs="Times New Roman"/>
              </w:rPr>
              <w:t>фильмов, печатных изданий, сетевых изданий антикоррупционной направленности, созданных при поддержке органов местного самоуправления</w:t>
            </w:r>
          </w:p>
        </w:tc>
        <w:tc>
          <w:tcPr>
            <w:tcW w:w="1099" w:type="dxa"/>
          </w:tcPr>
          <w:p w:rsidR="00B17C47" w:rsidRDefault="00942A2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 w:val="restart"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 xml:space="preserve">из них в   </w:t>
            </w:r>
          </w:p>
          <w:p w:rsidR="00B17C47" w:rsidRPr="00B17C47" w:rsidRDefault="00B17C47" w:rsidP="00B17C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</w:t>
            </w:r>
            <w:r w:rsidRPr="00B17C47">
              <w:rPr>
                <w:rFonts w:ascii="Times New Roman" w:hAnsi="Times New Roman" w:cs="Times New Roman"/>
              </w:rPr>
              <w:t>форме:</w:t>
            </w: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телепрограмм, фильмов</w:t>
            </w:r>
          </w:p>
        </w:tc>
        <w:tc>
          <w:tcPr>
            <w:tcW w:w="1099" w:type="dxa"/>
          </w:tcPr>
          <w:p w:rsidR="00B17C47" w:rsidRDefault="00942A2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радиопрограмм</w:t>
            </w:r>
          </w:p>
        </w:tc>
        <w:tc>
          <w:tcPr>
            <w:tcW w:w="1099" w:type="dxa"/>
          </w:tcPr>
          <w:p w:rsidR="00B17C47" w:rsidRDefault="00942A2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печатных изданий</w:t>
            </w:r>
          </w:p>
        </w:tc>
        <w:tc>
          <w:tcPr>
            <w:tcW w:w="1099" w:type="dxa"/>
          </w:tcPr>
          <w:p w:rsidR="00B17C47" w:rsidRDefault="00942A2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социальной рекламы</w:t>
            </w:r>
          </w:p>
        </w:tc>
        <w:tc>
          <w:tcPr>
            <w:tcW w:w="1099" w:type="dxa"/>
          </w:tcPr>
          <w:p w:rsidR="00B17C47" w:rsidRDefault="00942A2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17C47" w:rsidTr="005A0D1F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2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  <w:vAlign w:val="center"/>
          </w:tcPr>
          <w:p w:rsidR="00B17C47" w:rsidRPr="00B17C47" w:rsidRDefault="00B17C47" w:rsidP="006D204F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Сайтов/материалов в информационно-телекоммуникационной сети «Интернет»</w:t>
            </w:r>
          </w:p>
        </w:tc>
        <w:tc>
          <w:tcPr>
            <w:tcW w:w="1099" w:type="dxa"/>
          </w:tcPr>
          <w:p w:rsidR="00B17C47" w:rsidRDefault="00942A2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17C47" w:rsidTr="009B4FFD">
        <w:tc>
          <w:tcPr>
            <w:tcW w:w="2321" w:type="dxa"/>
            <w:vMerge/>
          </w:tcPr>
          <w:p w:rsidR="00B17C47" w:rsidRDefault="00B17C4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7" w:type="dxa"/>
            <w:gridSpan w:val="2"/>
          </w:tcPr>
          <w:p w:rsidR="00B17C47" w:rsidRPr="00B17C47" w:rsidRDefault="00B17C47" w:rsidP="00B17C47">
            <w:pPr>
              <w:jc w:val="center"/>
              <w:rPr>
                <w:rFonts w:ascii="Times New Roman" w:hAnsi="Times New Roman" w:cs="Times New Roman"/>
              </w:rPr>
            </w:pPr>
            <w:r w:rsidRPr="00B17C47">
              <w:rPr>
                <w:rFonts w:ascii="Times New Roman" w:hAnsi="Times New Roman" w:cs="Times New Roman"/>
              </w:rPr>
              <w:t>Общее количество иных форм распространения информации антикоррупционной направленности</w:t>
            </w:r>
          </w:p>
        </w:tc>
        <w:tc>
          <w:tcPr>
            <w:tcW w:w="1099" w:type="dxa"/>
          </w:tcPr>
          <w:p w:rsidR="00B17C47" w:rsidRDefault="00942A27" w:rsidP="00FB36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</w:p>
        </w:tc>
      </w:tr>
    </w:tbl>
    <w:p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:rsidR="00FB36D4" w:rsidRPr="00FB36D4" w:rsidRDefault="00FB36D4" w:rsidP="00FB36D4">
      <w:pPr>
        <w:rPr>
          <w:rFonts w:ascii="Times New Roman" w:hAnsi="Times New Roman" w:cs="Times New Roman"/>
          <w:sz w:val="28"/>
          <w:szCs w:val="28"/>
        </w:rPr>
      </w:pPr>
    </w:p>
    <w:p w:rsidR="00FB36D4" w:rsidRDefault="00FB36D4" w:rsidP="00225B86">
      <w:pPr>
        <w:rPr>
          <w:rFonts w:ascii="Times New Roman" w:hAnsi="Times New Roman" w:cs="Times New Roman"/>
          <w:sz w:val="28"/>
          <w:szCs w:val="28"/>
        </w:rPr>
      </w:pPr>
    </w:p>
    <w:p w:rsidR="001B1BD5" w:rsidRDefault="00FB36D4" w:rsidP="001B1BD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</w:t>
      </w:r>
      <w:r w:rsidR="00AB0AE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CC297E" w:rsidRDefault="00FB36D4" w:rsidP="001B1BD5">
      <w:pPr>
        <w:ind w:firstLine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Приложение №2</w:t>
      </w:r>
    </w:p>
    <w:p w:rsidR="00CC297E" w:rsidRPr="00CC297E" w:rsidRDefault="00CC297E" w:rsidP="00CC297E">
      <w:pPr>
        <w:ind w:firstLine="6237"/>
        <w:rPr>
          <w:rFonts w:ascii="Times New Roman" w:hAnsi="Times New Roman" w:cs="Times New Roman"/>
          <w:sz w:val="28"/>
          <w:szCs w:val="28"/>
        </w:rPr>
      </w:pPr>
      <w:r w:rsidRPr="00CC297E">
        <w:rPr>
          <w:rFonts w:ascii="Times New Roman" w:hAnsi="Times New Roman" w:cs="Times New Roman"/>
          <w:sz w:val="28"/>
          <w:szCs w:val="28"/>
        </w:rPr>
        <w:t>Утверждаю:</w:t>
      </w:r>
    </w:p>
    <w:p w:rsidR="00CC297E" w:rsidRPr="00CC297E" w:rsidRDefault="00F7420B" w:rsidP="00CC297E">
      <w:pPr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_____________________</w:t>
      </w:r>
    </w:p>
    <w:p w:rsidR="00CC297E" w:rsidRPr="00CC297E" w:rsidRDefault="00CC297E" w:rsidP="00CC297E">
      <w:pPr>
        <w:ind w:firstLine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Pr="00CC297E">
        <w:rPr>
          <w:rFonts w:ascii="Times New Roman" w:hAnsi="Times New Roman" w:cs="Times New Roman"/>
          <w:sz w:val="28"/>
          <w:szCs w:val="28"/>
        </w:rPr>
        <w:t xml:space="preserve"> Ф.И.О.</w:t>
      </w:r>
    </w:p>
    <w:p w:rsidR="00CC297E" w:rsidRPr="00CC297E" w:rsidRDefault="00CC297E" w:rsidP="00CC297E">
      <w:pPr>
        <w:tabs>
          <w:tab w:val="left" w:pos="7395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CC29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C918ED">
        <w:rPr>
          <w:rFonts w:ascii="Times New Roman" w:hAnsi="Times New Roman" w:cs="Times New Roman"/>
          <w:sz w:val="28"/>
          <w:szCs w:val="28"/>
        </w:rPr>
        <w:t>« __»______________</w:t>
      </w:r>
      <w:r w:rsidRPr="00CC297E">
        <w:rPr>
          <w:rFonts w:ascii="Times New Roman" w:hAnsi="Times New Roman" w:cs="Times New Roman"/>
          <w:sz w:val="28"/>
          <w:szCs w:val="28"/>
        </w:rPr>
        <w:t>201__ года</w:t>
      </w:r>
    </w:p>
    <w:p w:rsidR="00CC297E" w:rsidRDefault="00CC297E" w:rsidP="00CC297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7420B" w:rsidRPr="00CC297E" w:rsidRDefault="00F7420B" w:rsidP="00CC297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C297E" w:rsidRPr="00CC297E" w:rsidRDefault="00CC297E" w:rsidP="00CC297E">
      <w:pPr>
        <w:tabs>
          <w:tab w:val="left" w:pos="4095"/>
        </w:tabs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C297E">
        <w:rPr>
          <w:rFonts w:ascii="Times New Roman" w:hAnsi="Times New Roman" w:cs="Times New Roman"/>
          <w:sz w:val="28"/>
          <w:szCs w:val="28"/>
        </w:rPr>
        <w:t>ТИПОВОЙ (примерный)</w:t>
      </w:r>
    </w:p>
    <w:p w:rsidR="00CC297E" w:rsidRPr="00CC297E" w:rsidRDefault="00CC297E" w:rsidP="00CC297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C297E">
        <w:rPr>
          <w:rFonts w:ascii="Times New Roman" w:hAnsi="Times New Roman" w:cs="Times New Roman"/>
          <w:sz w:val="28"/>
          <w:szCs w:val="28"/>
        </w:rPr>
        <w:t>ПЛАН</w:t>
      </w:r>
    </w:p>
    <w:p w:rsidR="00CC297E" w:rsidRPr="00CC297E" w:rsidRDefault="00CC297E" w:rsidP="00CC297E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C297E">
        <w:rPr>
          <w:rFonts w:ascii="Times New Roman" w:hAnsi="Times New Roman" w:cs="Times New Roman"/>
          <w:sz w:val="28"/>
          <w:szCs w:val="28"/>
        </w:rPr>
        <w:t>мероприятий, посвященных Международному дню</w:t>
      </w:r>
    </w:p>
    <w:p w:rsidR="00CC297E" w:rsidRDefault="00CC297E" w:rsidP="00421FCA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C297E">
        <w:rPr>
          <w:rFonts w:ascii="Times New Roman" w:hAnsi="Times New Roman" w:cs="Times New Roman"/>
          <w:sz w:val="28"/>
          <w:szCs w:val="28"/>
        </w:rPr>
        <w:t>борьбы с коррупцией в _________</w:t>
      </w:r>
      <w:r w:rsidR="00421FCA">
        <w:rPr>
          <w:rFonts w:ascii="Times New Roman" w:hAnsi="Times New Roman" w:cs="Times New Roman"/>
          <w:sz w:val="28"/>
          <w:szCs w:val="28"/>
        </w:rPr>
        <w:t>________ районе Курской области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881"/>
        <w:gridCol w:w="4032"/>
        <w:gridCol w:w="2566"/>
        <w:gridCol w:w="1808"/>
      </w:tblGrid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№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32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Наименование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Дата и место проведения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Ответственный за проведение</w:t>
            </w: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Единый день борьбы с коррупцией в библиотеках района (беседы с читателями)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9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Библиотеки района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Заседание Школы социально-правовых знаний: информационный час «Жить по совести и чести»</w:t>
            </w:r>
          </w:p>
        </w:tc>
        <w:tc>
          <w:tcPr>
            <w:tcW w:w="2566" w:type="dxa"/>
          </w:tcPr>
          <w:p w:rsidR="00CC297E" w:rsidRPr="004D0993" w:rsidRDefault="00C918ED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27 ноября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Центральная библиотека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Заседание Клуба «Мой выбор»: информационный час «Коррупции объявлена война»</w:t>
            </w:r>
          </w:p>
        </w:tc>
        <w:tc>
          <w:tcPr>
            <w:tcW w:w="2566" w:type="dxa"/>
          </w:tcPr>
          <w:p w:rsidR="00CC297E" w:rsidRPr="004D0993" w:rsidRDefault="00C918ED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30 ноября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Центральная библиотека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32" w:type="dxa"/>
          </w:tcPr>
          <w:p w:rsidR="00CC297E" w:rsidRPr="004D0993" w:rsidRDefault="00421FCA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Видео </w:t>
            </w:r>
            <w:r w:rsidR="00CC297E"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презентация с </w:t>
            </w:r>
            <w:proofErr w:type="spellStart"/>
            <w:r w:rsidR="00CC297E"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использова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-</w:t>
            </w:r>
            <w:r w:rsidR="00CC297E"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нием</w:t>
            </w:r>
            <w:proofErr w:type="spellEnd"/>
            <w:r w:rsidR="00CC297E"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 сети Интернет «Государственная политика в области противодействия коррупции»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Центральная библиотека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Информационно-иллюстрированные выставки «Скажи коррупции НЕТ»</w:t>
            </w:r>
          </w:p>
        </w:tc>
        <w:tc>
          <w:tcPr>
            <w:tcW w:w="2566" w:type="dxa"/>
          </w:tcPr>
          <w:p w:rsidR="00CC297E" w:rsidRPr="004D0993" w:rsidRDefault="00C918ED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</w:t>
            </w:r>
            <w:r w:rsidR="00CC297E"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-18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Библиотеки района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Информационный стенд «Коррупция-социальное зло»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7-18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Центральная библиотека,</w:t>
            </w:r>
          </w:p>
          <w:p w:rsidR="00CC297E" w:rsidRPr="004D0993" w:rsidRDefault="00852B3E" w:rsidP="00C918ED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____________</w:t>
            </w:r>
            <w:r w:rsidR="00C918ED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Р</w:t>
            </w:r>
            <w:r w:rsidR="00CC297E"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ДК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Выпуск и распространение буклетов:</w:t>
            </w:r>
            <w:r w:rsidR="0042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«Коррупция – СТОП!»,</w:t>
            </w:r>
          </w:p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«Если у вас вымогают взятку»</w:t>
            </w:r>
          </w:p>
        </w:tc>
        <w:tc>
          <w:tcPr>
            <w:tcW w:w="2566" w:type="dxa"/>
          </w:tcPr>
          <w:p w:rsidR="00CC297E" w:rsidRPr="004D0993" w:rsidRDefault="00C918ED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</w:t>
            </w:r>
            <w:r w:rsidR="00CC297E"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-18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Центральная библиотека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Выпуск и распространение памятки: «Это важно знать…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Коррупция!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66" w:type="dxa"/>
          </w:tcPr>
          <w:p w:rsidR="00CC297E" w:rsidRPr="004D0993" w:rsidRDefault="00C918ED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</w:t>
            </w:r>
            <w:r w:rsidR="00CC297E"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-18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Центральная библиотека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Беседы: «Государственная политика 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lastRenderedPageBreak/>
              <w:t>в области противодействия коррупции»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lastRenderedPageBreak/>
              <w:t>7-18 декабря</w:t>
            </w:r>
          </w:p>
          <w:p w:rsidR="00CC297E" w:rsidRPr="004D0993" w:rsidRDefault="00C918ED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___________РДК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Беседы с учениками младших классов: «Что такое коррупция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!?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7-18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Образовательные организации района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Лекции, уроки правовых знаний: «Противодействие коррупции»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7-18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Образовательные организации района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Информационные стенды: «Противодействие коррупции»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7-18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Образовательные организации района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Подготовка, выпуск и распространение информационных листовок «Коррупции – НЕТ!»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7-18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Образовательные организации района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У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чеба муниципальных служащих по разъяснению мер ответственности за совершение коррупционных правонарушений, за несоблюдение установленных действующим законодательством, запретов и ограничений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10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Большой зал Администрации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_______________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Провести «прямую линию», личный прием граждан по вопросам противодействия коррупции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</w:t>
            </w:r>
            <w:r w:rsidR="00C918ED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2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 декабря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с 8.00 до 12.00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кабинет №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___</w:t>
            </w:r>
          </w:p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т-н: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________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Разместить в районной газете «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______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»,</w:t>
            </w:r>
            <w:r w:rsidR="00421F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на </w:t>
            </w:r>
            <w:r w:rsidR="00421FCA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официальном сайте Администрации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__________________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 района сведения о проведении мероприятий, приуроченных к Международному дню борьбы с коррупцией, и отчетов о принимаемых Администрацией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_______________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 района мерах по противодействию коррупции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7-18 декабря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97E" w:rsidTr="00421FCA">
        <w:tc>
          <w:tcPr>
            <w:tcW w:w="881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032" w:type="dxa"/>
          </w:tcPr>
          <w:p w:rsidR="00CC297E" w:rsidRPr="004D0993" w:rsidRDefault="00CC297E" w:rsidP="00421FCA">
            <w:pPr>
              <w:spacing w:before="15" w:after="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Разместить на информационном стенде в здании Администрации </w:t>
            </w: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__________</w:t>
            </w: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 xml:space="preserve"> района и информационных стендах расположенных на территориях сельских муниципальных образований информацию по вопросам правового обеспечения противодействия коррупции и антикоррупционным стандартам поведения</w:t>
            </w:r>
          </w:p>
        </w:tc>
        <w:tc>
          <w:tcPr>
            <w:tcW w:w="2566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993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7-18 декабря</w:t>
            </w:r>
          </w:p>
        </w:tc>
        <w:tc>
          <w:tcPr>
            <w:tcW w:w="1808" w:type="dxa"/>
          </w:tcPr>
          <w:p w:rsidR="00CC297E" w:rsidRPr="004D0993" w:rsidRDefault="00CC297E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571A" w:rsidTr="00421FCA">
        <w:tc>
          <w:tcPr>
            <w:tcW w:w="881" w:type="dxa"/>
          </w:tcPr>
          <w:p w:rsidR="0002571A" w:rsidRPr="004D0993" w:rsidRDefault="0002571A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∙∙∙</w:t>
            </w:r>
          </w:p>
        </w:tc>
        <w:tc>
          <w:tcPr>
            <w:tcW w:w="4032" w:type="dxa"/>
          </w:tcPr>
          <w:p w:rsidR="0002571A" w:rsidRPr="004D0993" w:rsidRDefault="0002571A" w:rsidP="0002571A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∙∙∙</w:t>
            </w:r>
          </w:p>
        </w:tc>
        <w:tc>
          <w:tcPr>
            <w:tcW w:w="2566" w:type="dxa"/>
          </w:tcPr>
          <w:p w:rsidR="0002571A" w:rsidRPr="004D0993" w:rsidRDefault="0002571A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lang w:eastAsia="ru-RU"/>
              </w:rPr>
              <w:t>∙∙∙</w:t>
            </w:r>
          </w:p>
        </w:tc>
        <w:tc>
          <w:tcPr>
            <w:tcW w:w="1808" w:type="dxa"/>
          </w:tcPr>
          <w:p w:rsidR="0002571A" w:rsidRPr="004D0993" w:rsidRDefault="0002571A" w:rsidP="004D5E05">
            <w:pPr>
              <w:spacing w:before="15" w:after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∙∙∙</w:t>
            </w:r>
          </w:p>
        </w:tc>
      </w:tr>
    </w:tbl>
    <w:p w:rsidR="00CC297E" w:rsidRDefault="00CC297E" w:rsidP="00421FCA">
      <w:pPr>
        <w:rPr>
          <w:rFonts w:ascii="Times New Roman" w:hAnsi="Times New Roman" w:cs="Times New Roman"/>
          <w:sz w:val="28"/>
          <w:szCs w:val="28"/>
        </w:rPr>
      </w:pPr>
    </w:p>
    <w:p w:rsidR="00421FCA" w:rsidRPr="00421FCA" w:rsidRDefault="00421FCA" w:rsidP="00421FCA">
      <w:pPr>
        <w:rPr>
          <w:rFonts w:ascii="Times New Roman" w:hAnsi="Times New Roman" w:cs="Times New Roman"/>
          <w:sz w:val="28"/>
          <w:szCs w:val="28"/>
        </w:rPr>
      </w:pPr>
      <w:r w:rsidRPr="00421FCA">
        <w:rPr>
          <w:rFonts w:ascii="Times New Roman" w:hAnsi="Times New Roman" w:cs="Times New Roman"/>
          <w:sz w:val="28"/>
          <w:szCs w:val="28"/>
        </w:rPr>
        <w:t>Заместитель Главы / Управляющий делами</w:t>
      </w:r>
    </w:p>
    <w:p w:rsidR="00CC297E" w:rsidRPr="00AB0AE8" w:rsidRDefault="00421FCA" w:rsidP="00AB0AE8">
      <w:pPr>
        <w:rPr>
          <w:rFonts w:ascii="Times New Roman" w:hAnsi="Times New Roman" w:cs="Times New Roman"/>
          <w:sz w:val="28"/>
          <w:szCs w:val="28"/>
        </w:rPr>
      </w:pPr>
      <w:r w:rsidRPr="00421FCA">
        <w:rPr>
          <w:rFonts w:ascii="Times New Roman" w:hAnsi="Times New Roman" w:cs="Times New Roman"/>
          <w:sz w:val="28"/>
          <w:szCs w:val="28"/>
        </w:rPr>
        <w:t>Администрации __________________</w:t>
      </w:r>
      <w:r w:rsidR="00F7420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421FCA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C918ED">
        <w:rPr>
          <w:rFonts w:ascii="Times New Roman" w:hAnsi="Times New Roman" w:cs="Times New Roman"/>
          <w:sz w:val="28"/>
          <w:szCs w:val="28"/>
        </w:rPr>
        <w:t xml:space="preserve">  </w:t>
      </w:r>
      <w:r w:rsidR="00F7420B">
        <w:rPr>
          <w:rFonts w:ascii="Times New Roman" w:hAnsi="Times New Roman" w:cs="Times New Roman"/>
          <w:sz w:val="28"/>
          <w:szCs w:val="28"/>
        </w:rPr>
        <w:t xml:space="preserve">   Ф.И.О. </w:t>
      </w:r>
      <w:r w:rsidRPr="001B1BD5">
        <w:rPr>
          <w:rFonts w:ascii="Times New Roman" w:hAnsi="Times New Roman" w:cs="Times New Roman"/>
          <w:sz w:val="27"/>
          <w:szCs w:val="27"/>
        </w:rPr>
        <w:t xml:space="preserve"> </w:t>
      </w:r>
    </w:p>
    <w:sectPr w:rsidR="00CC297E" w:rsidRPr="00AB0AE8" w:rsidSect="00F85B48">
      <w:headerReference w:type="first" r:id="rId8"/>
      <w:pgSz w:w="11906" w:h="16838"/>
      <w:pgMar w:top="1134" w:right="1276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73B" w:rsidRDefault="00A4173B" w:rsidP="00D15656">
      <w:pPr>
        <w:spacing w:after="0" w:line="240" w:lineRule="auto"/>
      </w:pPr>
      <w:r>
        <w:separator/>
      </w:r>
    </w:p>
  </w:endnote>
  <w:endnote w:type="continuationSeparator" w:id="0">
    <w:p w:rsidR="00A4173B" w:rsidRDefault="00A4173B" w:rsidP="00D15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73B" w:rsidRDefault="00A4173B" w:rsidP="00D15656">
      <w:pPr>
        <w:spacing w:after="0" w:line="240" w:lineRule="auto"/>
      </w:pPr>
      <w:r>
        <w:separator/>
      </w:r>
    </w:p>
  </w:footnote>
  <w:footnote w:type="continuationSeparator" w:id="0">
    <w:p w:rsidR="00A4173B" w:rsidRDefault="00A4173B" w:rsidP="00D15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B48" w:rsidRDefault="00F85B48">
    <w:pPr>
      <w:pStyle w:val="a5"/>
      <w:jc w:val="center"/>
    </w:pPr>
  </w:p>
  <w:p w:rsidR="00F85B48" w:rsidRDefault="00F85B4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598"/>
    <w:rsid w:val="00011B9E"/>
    <w:rsid w:val="000240D1"/>
    <w:rsid w:val="0002571A"/>
    <w:rsid w:val="00060F17"/>
    <w:rsid w:val="00090B42"/>
    <w:rsid w:val="000957A2"/>
    <w:rsid w:val="000B74CF"/>
    <w:rsid w:val="000D610C"/>
    <w:rsid w:val="000D7598"/>
    <w:rsid w:val="000E75F7"/>
    <w:rsid w:val="00100FD9"/>
    <w:rsid w:val="0011274D"/>
    <w:rsid w:val="0013000C"/>
    <w:rsid w:val="00151260"/>
    <w:rsid w:val="00182C58"/>
    <w:rsid w:val="00185E0C"/>
    <w:rsid w:val="001860FB"/>
    <w:rsid w:val="001B1BD5"/>
    <w:rsid w:val="001F1D9F"/>
    <w:rsid w:val="001F3AD7"/>
    <w:rsid w:val="0020251F"/>
    <w:rsid w:val="00211F85"/>
    <w:rsid w:val="00225B86"/>
    <w:rsid w:val="002550F5"/>
    <w:rsid w:val="00260921"/>
    <w:rsid w:val="00266110"/>
    <w:rsid w:val="00283641"/>
    <w:rsid w:val="003B7212"/>
    <w:rsid w:val="003D2439"/>
    <w:rsid w:val="00400700"/>
    <w:rsid w:val="00421FCA"/>
    <w:rsid w:val="00465C25"/>
    <w:rsid w:val="004865C3"/>
    <w:rsid w:val="004B421F"/>
    <w:rsid w:val="004C217D"/>
    <w:rsid w:val="004D413C"/>
    <w:rsid w:val="00520661"/>
    <w:rsid w:val="005574EF"/>
    <w:rsid w:val="00570CF0"/>
    <w:rsid w:val="00572B08"/>
    <w:rsid w:val="005A625F"/>
    <w:rsid w:val="005C45F5"/>
    <w:rsid w:val="005E069E"/>
    <w:rsid w:val="00640236"/>
    <w:rsid w:val="00677718"/>
    <w:rsid w:val="006D5169"/>
    <w:rsid w:val="006E5656"/>
    <w:rsid w:val="006F00E1"/>
    <w:rsid w:val="007007A7"/>
    <w:rsid w:val="007316DB"/>
    <w:rsid w:val="007D3519"/>
    <w:rsid w:val="007E3257"/>
    <w:rsid w:val="008034DD"/>
    <w:rsid w:val="00820262"/>
    <w:rsid w:val="00822D40"/>
    <w:rsid w:val="00826127"/>
    <w:rsid w:val="00832D20"/>
    <w:rsid w:val="00845F13"/>
    <w:rsid w:val="00852B3E"/>
    <w:rsid w:val="008C760F"/>
    <w:rsid w:val="008E5449"/>
    <w:rsid w:val="00942A27"/>
    <w:rsid w:val="00955DC0"/>
    <w:rsid w:val="00A4173B"/>
    <w:rsid w:val="00AB0AE8"/>
    <w:rsid w:val="00B1763A"/>
    <w:rsid w:val="00B17C47"/>
    <w:rsid w:val="00B33CA8"/>
    <w:rsid w:val="00B67822"/>
    <w:rsid w:val="00B9681F"/>
    <w:rsid w:val="00BC66FD"/>
    <w:rsid w:val="00BF0AC8"/>
    <w:rsid w:val="00BF385F"/>
    <w:rsid w:val="00C138F2"/>
    <w:rsid w:val="00C811EA"/>
    <w:rsid w:val="00C918ED"/>
    <w:rsid w:val="00CC297E"/>
    <w:rsid w:val="00CD504C"/>
    <w:rsid w:val="00CF2A73"/>
    <w:rsid w:val="00D15656"/>
    <w:rsid w:val="00D300A0"/>
    <w:rsid w:val="00D6380E"/>
    <w:rsid w:val="00E04C9E"/>
    <w:rsid w:val="00E22FED"/>
    <w:rsid w:val="00E30BDD"/>
    <w:rsid w:val="00E403C3"/>
    <w:rsid w:val="00E75AC5"/>
    <w:rsid w:val="00E83E33"/>
    <w:rsid w:val="00EB2EC1"/>
    <w:rsid w:val="00F512C7"/>
    <w:rsid w:val="00F7420B"/>
    <w:rsid w:val="00F85B48"/>
    <w:rsid w:val="00FB36D4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12C7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512C7"/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C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5656"/>
  </w:style>
  <w:style w:type="paragraph" w:styleId="a7">
    <w:name w:val="footer"/>
    <w:basedOn w:val="a"/>
    <w:link w:val="a8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5656"/>
  </w:style>
  <w:style w:type="character" w:styleId="a9">
    <w:name w:val="Hyperlink"/>
    <w:basedOn w:val="a0"/>
    <w:uiPriority w:val="99"/>
    <w:unhideWhenUsed/>
    <w:rsid w:val="00211F85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FB3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512C7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512C7"/>
    <w:rPr>
      <w:rFonts w:ascii="Garamond" w:eastAsia="Times New Roman" w:hAnsi="Garamond" w:cs="Garamond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5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C2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5656"/>
  </w:style>
  <w:style w:type="paragraph" w:styleId="a7">
    <w:name w:val="footer"/>
    <w:basedOn w:val="a"/>
    <w:link w:val="a8"/>
    <w:uiPriority w:val="99"/>
    <w:unhideWhenUsed/>
    <w:rsid w:val="00D156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5656"/>
  </w:style>
  <w:style w:type="character" w:styleId="a9">
    <w:name w:val="Hyperlink"/>
    <w:basedOn w:val="a0"/>
    <w:uiPriority w:val="99"/>
    <w:unhideWhenUsed/>
    <w:rsid w:val="00211F85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FB3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68F1E-E7AB-487F-A0EC-01D283A32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2017-03-06T06:46:00Z</cp:lastPrinted>
  <dcterms:created xsi:type="dcterms:W3CDTF">2019-12-26T12:49:00Z</dcterms:created>
  <dcterms:modified xsi:type="dcterms:W3CDTF">2019-12-30T06:47:00Z</dcterms:modified>
</cp:coreProperties>
</file>