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902" w:rsidRPr="009D0902" w:rsidRDefault="009D0902" w:rsidP="009D090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D0902">
        <w:rPr>
          <w:rFonts w:ascii="Helvetica" w:eastAsia="Times New Roman" w:hAnsi="Helvetica" w:cs="Helvetica"/>
          <w:b/>
          <w:bCs/>
          <w:color w:val="555555"/>
          <w:sz w:val="17"/>
          <w:lang w:eastAsia="ru-RU"/>
        </w:rPr>
        <w:t>СОБРАНИЕ ДЕПУТАТОВ</w:t>
      </w:r>
    </w:p>
    <w:p w:rsidR="009D0902" w:rsidRPr="009D0902" w:rsidRDefault="009D0902" w:rsidP="009D090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D0902">
        <w:rPr>
          <w:rFonts w:ascii="Helvetica" w:eastAsia="Times New Roman" w:hAnsi="Helvetica" w:cs="Helvetica"/>
          <w:b/>
          <w:bCs/>
          <w:color w:val="555555"/>
          <w:sz w:val="17"/>
          <w:lang w:eastAsia="ru-RU"/>
        </w:rPr>
        <w:t>ДИЧНЯНСКОГО СЕЛЬСОВЕТА</w:t>
      </w:r>
    </w:p>
    <w:p w:rsidR="009D0902" w:rsidRPr="009D0902" w:rsidRDefault="009D0902" w:rsidP="009D090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D0902">
        <w:rPr>
          <w:rFonts w:ascii="Helvetica" w:eastAsia="Times New Roman" w:hAnsi="Helvetica" w:cs="Helvetica"/>
          <w:b/>
          <w:bCs/>
          <w:color w:val="555555"/>
          <w:sz w:val="17"/>
          <w:lang w:eastAsia="ru-RU"/>
        </w:rPr>
        <w:t>КУРЧАТОВСКОГО РАЙОНА</w:t>
      </w:r>
    </w:p>
    <w:p w:rsidR="009D0902" w:rsidRPr="009D0902" w:rsidRDefault="009D0902" w:rsidP="009D090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D0902">
        <w:rPr>
          <w:rFonts w:ascii="Helvetica" w:eastAsia="Times New Roman" w:hAnsi="Helvetica" w:cs="Helvetica"/>
          <w:b/>
          <w:bCs/>
          <w:color w:val="555555"/>
          <w:sz w:val="17"/>
          <w:lang w:eastAsia="ru-RU"/>
        </w:rPr>
        <w:t>КУРСКОЙ ОБЛАСТИ</w:t>
      </w:r>
    </w:p>
    <w:p w:rsidR="009D0902" w:rsidRPr="009D0902" w:rsidRDefault="009D0902" w:rsidP="009D090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D0902">
        <w:rPr>
          <w:rFonts w:ascii="Helvetica" w:eastAsia="Times New Roman" w:hAnsi="Helvetica" w:cs="Helvetica"/>
          <w:b/>
          <w:bCs/>
          <w:color w:val="555555"/>
          <w:sz w:val="17"/>
          <w:lang w:eastAsia="ru-RU"/>
        </w:rPr>
        <w:t>РЕШЕНИЕ</w:t>
      </w:r>
    </w:p>
    <w:p w:rsidR="009D0902" w:rsidRPr="009D0902" w:rsidRDefault="009D0902" w:rsidP="009D090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D0902">
        <w:rPr>
          <w:rFonts w:ascii="Helvetica" w:eastAsia="Times New Roman" w:hAnsi="Helvetica" w:cs="Helvetica"/>
          <w:b/>
          <w:bCs/>
          <w:color w:val="555555"/>
          <w:sz w:val="17"/>
          <w:lang w:eastAsia="ru-RU"/>
        </w:rPr>
        <w:t>от 03 октября 2019 г. № 111</w:t>
      </w:r>
    </w:p>
    <w:p w:rsidR="009D0902" w:rsidRPr="009D0902" w:rsidRDefault="009D0902" w:rsidP="009D090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D0902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О внесении изменений в решение Собрания депутатов Дичнянского сельсовета Курчатовского района от 29.03.2017г. № 22 «Об утверждении Положения о порядке оплаты труда выборных должностных лиц местного самоуправления, осуществляющих свои полномочия на постоянной основе и муниципальных служащих муниципальной службы Дичнянского сельсовета Курчатовского района Курской области»</w:t>
      </w:r>
    </w:p>
    <w:p w:rsidR="009D0902" w:rsidRPr="009D0902" w:rsidRDefault="009D0902" w:rsidP="009D090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D0902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В соответствии со </w:t>
      </w:r>
      <w:hyperlink r:id="rId4" w:history="1">
        <w:r w:rsidRPr="009D0902">
          <w:rPr>
            <w:rFonts w:ascii="Helvetica" w:eastAsia="Times New Roman" w:hAnsi="Helvetica" w:cs="Helvetica"/>
            <w:color w:val="337AB7"/>
            <w:sz w:val="17"/>
            <w:lang w:eastAsia="ru-RU"/>
          </w:rPr>
          <w:t>статьей 134</w:t>
        </w:r>
      </w:hyperlink>
      <w:r w:rsidRPr="009D0902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Трудового кодекса Российской Федерации, </w:t>
      </w:r>
      <w:hyperlink r:id="rId5" w:history="1">
        <w:r w:rsidRPr="009D0902">
          <w:rPr>
            <w:rFonts w:ascii="Helvetica" w:eastAsia="Times New Roman" w:hAnsi="Helvetica" w:cs="Helvetica"/>
            <w:color w:val="337AB7"/>
            <w:sz w:val="17"/>
            <w:lang w:eastAsia="ru-RU"/>
          </w:rPr>
          <w:t>распоряжением</w:t>
        </w:r>
      </w:hyperlink>
      <w:r w:rsidRPr="009D0902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Правительства Российской Федерации от 13 марта 2019 г. N 415-р, </w:t>
      </w:r>
      <w:hyperlink r:id="rId6" w:history="1">
        <w:r w:rsidRPr="009D0902">
          <w:rPr>
            <w:rFonts w:ascii="Helvetica" w:eastAsia="Times New Roman" w:hAnsi="Helvetica" w:cs="Helvetica"/>
            <w:b/>
            <w:bCs/>
            <w:color w:val="337AB7"/>
            <w:sz w:val="17"/>
            <w:lang w:eastAsia="ru-RU"/>
          </w:rPr>
          <w:t>Постановлением Администрации Курской области от 9 сентября 2019 г. N 868-па "Об увеличений оплаты труда работников областных государственных учреждений, на которых не распространяются указы Президента Российской Федерации, органов исполнительной власти Курской области и иных государственных органов, созданных в соответствии с Уставом Курской области, оплата труда которых осуществляется в соответствии с постановлением Губернатора Курской области от 29.12.2007 N 596"</w:t>
        </w:r>
      </w:hyperlink>
      <w:r w:rsidRPr="009D0902">
        <w:rPr>
          <w:rFonts w:ascii="Helvetica" w:eastAsia="Times New Roman" w:hAnsi="Helvetica" w:cs="Helvetica"/>
          <w:b/>
          <w:bCs/>
          <w:color w:val="555555"/>
          <w:sz w:val="17"/>
          <w:lang w:eastAsia="ru-RU"/>
        </w:rPr>
        <w:t>, </w:t>
      </w:r>
      <w:r w:rsidRPr="009D0902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Решением Собрания депутатов Дичнянского сельсовета №110 от 03.10.2019г."Об увеличении оплаты труда работников муниципальных казенных учреждений, на которых не распространяются указы Президента Российской Федерации, органов исполнительной власти МО «Дичнянский сельсовет» Курчатовского района Курской области»,</w:t>
      </w:r>
    </w:p>
    <w:p w:rsidR="009D0902" w:rsidRPr="009D0902" w:rsidRDefault="009D0902" w:rsidP="009D090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D0902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Собрание депутатов Дичнянского сельсовета </w:t>
      </w:r>
      <w:r w:rsidRPr="009D0902">
        <w:rPr>
          <w:rFonts w:ascii="Helvetica" w:eastAsia="Times New Roman" w:hAnsi="Helvetica" w:cs="Helvetica"/>
          <w:b/>
          <w:bCs/>
          <w:color w:val="555555"/>
          <w:sz w:val="17"/>
          <w:lang w:eastAsia="ru-RU"/>
        </w:rPr>
        <w:t>РЕШИЛО</w:t>
      </w:r>
      <w:r w:rsidRPr="009D0902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:</w:t>
      </w:r>
    </w:p>
    <w:p w:rsidR="009D0902" w:rsidRPr="009D0902" w:rsidRDefault="009D0902" w:rsidP="009D090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D0902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1. Внести в Положение о порядке оплаты труда выборных должностных лиц местного самоуправления, осуществляющих свои полномочия на постоянной основе и муниципальных служащих муниципальной службы МО «Дичнянский сельсовет» Курчатовского района Курской области, утвержденного решением Собрания депутатов Дичнянского сельсовета Курчатовского района № 22 от 29 марта 2017 года в приложение к решению «</w:t>
      </w:r>
      <w:r w:rsidRPr="009D0902">
        <w:rPr>
          <w:rFonts w:ascii="Helvetica" w:eastAsia="Times New Roman" w:hAnsi="Helvetica" w:cs="Helvetica"/>
          <w:b/>
          <w:bCs/>
          <w:color w:val="555555"/>
          <w:sz w:val="17"/>
          <w:lang w:eastAsia="ru-RU"/>
        </w:rPr>
        <w:t>Положение оплаты труда выборных должностных лиц местного самоуправления, осуществляющих свои полномочия на постоянной основе и муниципальных служащих муниципальной службы Дичнянского сельсовета Курчатовского района Курской области» </w:t>
      </w:r>
      <w:r w:rsidRPr="009D0902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следующие изменения:</w:t>
      </w:r>
    </w:p>
    <w:p w:rsidR="009D0902" w:rsidRPr="009D0902" w:rsidRDefault="009D0902" w:rsidP="009D090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D0902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1.1.Пп.5.1. р.5 приложения изложить в новой редакции:</w:t>
      </w:r>
    </w:p>
    <w:p w:rsidR="009D0902" w:rsidRPr="009D0902" w:rsidRDefault="009D0902" w:rsidP="009D090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D0902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«Должностной оклад выборных должностных лиц органов местного самоуправления и муниципальных служащим муниципального образования «Дичнянский сельсовет» Курчатовского района Курской области устанавливается в соответствии с настоящей Системой в следующих размерах: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34"/>
        <w:gridCol w:w="72"/>
        <w:gridCol w:w="4189"/>
      </w:tblGrid>
      <w:tr w:rsidR="009D0902" w:rsidRPr="009D0902" w:rsidTr="009D0902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D0902" w:rsidRPr="009D0902" w:rsidRDefault="009D0902" w:rsidP="009D0902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9D0902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Наименование должности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D0902" w:rsidRPr="009D0902" w:rsidRDefault="009D0902" w:rsidP="009D0902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9D0902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Размеры должностного оклада (руб.)</w:t>
            </w:r>
          </w:p>
        </w:tc>
      </w:tr>
      <w:tr w:rsidR="009D0902" w:rsidRPr="009D0902" w:rsidTr="009D0902"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D0902" w:rsidRPr="009D0902" w:rsidRDefault="009D0902" w:rsidP="009D0902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9D0902">
              <w:rPr>
                <w:rFonts w:ascii="Helvetica" w:eastAsia="Times New Roman" w:hAnsi="Helvetica" w:cs="Helvetica"/>
                <w:b/>
                <w:bCs/>
                <w:color w:val="555555"/>
                <w:sz w:val="17"/>
                <w:lang w:eastAsia="ru-RU"/>
              </w:rPr>
              <w:t>Группа младших должностей муниципальной службы</w:t>
            </w:r>
          </w:p>
        </w:tc>
      </w:tr>
      <w:tr w:rsidR="009D0902" w:rsidRPr="009D0902" w:rsidTr="009D0902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D0902" w:rsidRPr="009D0902" w:rsidRDefault="009D0902" w:rsidP="009D0902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9D0902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Специалист 3-го разряда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D0902" w:rsidRPr="009D0902" w:rsidRDefault="009D0902" w:rsidP="009D0902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9D0902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3475</w:t>
            </w:r>
          </w:p>
        </w:tc>
      </w:tr>
      <w:tr w:rsidR="009D0902" w:rsidRPr="009D0902" w:rsidTr="009D0902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D0902" w:rsidRPr="009D0902" w:rsidRDefault="009D0902" w:rsidP="009D0902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9D0902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Специалист 2-го разряда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D0902" w:rsidRPr="009D0902" w:rsidRDefault="009D0902" w:rsidP="009D0902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9D0902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4263</w:t>
            </w:r>
          </w:p>
        </w:tc>
      </w:tr>
      <w:tr w:rsidR="009D0902" w:rsidRPr="009D0902" w:rsidTr="009D0902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D0902" w:rsidRPr="009D0902" w:rsidRDefault="009D0902" w:rsidP="009D0902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9D0902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Специалист 1-го разряда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D0902" w:rsidRPr="009D0902" w:rsidRDefault="009D0902" w:rsidP="009D0902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9D0902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4745</w:t>
            </w:r>
          </w:p>
        </w:tc>
      </w:tr>
      <w:tr w:rsidR="009D0902" w:rsidRPr="009D0902" w:rsidTr="009D0902"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D0902" w:rsidRPr="009D0902" w:rsidRDefault="009D0902" w:rsidP="009D0902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9D0902">
              <w:rPr>
                <w:rFonts w:ascii="Helvetica" w:eastAsia="Times New Roman" w:hAnsi="Helvetica" w:cs="Helvetica"/>
                <w:b/>
                <w:bCs/>
                <w:color w:val="555555"/>
                <w:sz w:val="17"/>
                <w:lang w:eastAsia="ru-RU"/>
              </w:rPr>
              <w:t>Группа старших должностей муниципальной службы</w:t>
            </w:r>
          </w:p>
        </w:tc>
      </w:tr>
      <w:tr w:rsidR="009D0902" w:rsidRPr="009D0902" w:rsidTr="009D0902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D0902" w:rsidRPr="009D0902" w:rsidRDefault="009D0902" w:rsidP="009D0902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9D0902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Ведущий специалист-эксперт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D0902" w:rsidRPr="009D0902" w:rsidRDefault="009D0902" w:rsidP="009D0902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9D0902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5417</w:t>
            </w:r>
          </w:p>
        </w:tc>
      </w:tr>
      <w:tr w:rsidR="009D0902" w:rsidRPr="009D0902" w:rsidTr="009D0902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D0902" w:rsidRPr="009D0902" w:rsidRDefault="009D0902" w:rsidP="009D0902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9D0902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Главный специалист-эксперт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D0902" w:rsidRPr="009D0902" w:rsidRDefault="009D0902" w:rsidP="009D0902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9D0902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6741</w:t>
            </w:r>
          </w:p>
        </w:tc>
      </w:tr>
      <w:tr w:rsidR="009D0902" w:rsidRPr="009D0902" w:rsidTr="009D0902"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D0902" w:rsidRPr="009D0902" w:rsidRDefault="009D0902" w:rsidP="009D0902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9D0902">
              <w:rPr>
                <w:rFonts w:ascii="Helvetica" w:eastAsia="Times New Roman" w:hAnsi="Helvetica" w:cs="Helvetica"/>
                <w:b/>
                <w:bCs/>
                <w:color w:val="555555"/>
                <w:sz w:val="17"/>
                <w:lang w:eastAsia="ru-RU"/>
              </w:rPr>
              <w:t>Группа ведущих должностей муниципальной службы</w:t>
            </w:r>
          </w:p>
        </w:tc>
      </w:tr>
      <w:tr w:rsidR="009D0902" w:rsidRPr="009D0902" w:rsidTr="009D0902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D0902" w:rsidRPr="009D0902" w:rsidRDefault="009D0902" w:rsidP="009D0902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9D0902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Заместитель начальника отдела Администрации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D0902" w:rsidRPr="009D0902" w:rsidRDefault="009D0902" w:rsidP="009D0902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9D0902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6930</w:t>
            </w:r>
          </w:p>
        </w:tc>
      </w:tr>
      <w:tr w:rsidR="009D0902" w:rsidRPr="009D0902" w:rsidTr="009D0902"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D0902" w:rsidRPr="009D0902" w:rsidRDefault="009D0902" w:rsidP="009D0902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9D0902">
              <w:rPr>
                <w:rFonts w:ascii="Helvetica" w:eastAsia="Times New Roman" w:hAnsi="Helvetica" w:cs="Helvetica"/>
                <w:b/>
                <w:bCs/>
                <w:color w:val="555555"/>
                <w:sz w:val="17"/>
                <w:lang w:eastAsia="ru-RU"/>
              </w:rPr>
              <w:t>Группа главных должностей муниципальной службы</w:t>
            </w:r>
          </w:p>
        </w:tc>
      </w:tr>
      <w:tr w:rsidR="009D0902" w:rsidRPr="009D0902" w:rsidTr="009D0902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D0902" w:rsidRPr="009D0902" w:rsidRDefault="009D0902" w:rsidP="009D0902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9D0902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Начальник отдела Администрации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D0902" w:rsidRPr="009D0902" w:rsidRDefault="009D0902" w:rsidP="009D0902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9D0902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7812</w:t>
            </w:r>
          </w:p>
        </w:tc>
      </w:tr>
      <w:tr w:rsidR="009D0902" w:rsidRPr="009D0902" w:rsidTr="009D0902"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D0902" w:rsidRPr="009D0902" w:rsidRDefault="009D0902" w:rsidP="009D0902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9D0902">
              <w:rPr>
                <w:rFonts w:ascii="Helvetica" w:eastAsia="Times New Roman" w:hAnsi="Helvetica" w:cs="Helvetica"/>
                <w:b/>
                <w:bCs/>
                <w:color w:val="555555"/>
                <w:sz w:val="17"/>
                <w:lang w:eastAsia="ru-RU"/>
              </w:rPr>
              <w:lastRenderedPageBreak/>
              <w:t>Группа высших должностей муниципальной службы</w:t>
            </w:r>
          </w:p>
        </w:tc>
      </w:tr>
      <w:tr w:rsidR="009D0902" w:rsidRPr="009D0902" w:rsidTr="009D0902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D0902" w:rsidRPr="009D0902" w:rsidRDefault="009D0902" w:rsidP="009D0902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9D0902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Заместитель Главы Администрации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D0902" w:rsidRPr="009D0902" w:rsidRDefault="009D0902" w:rsidP="009D0902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9D0902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8063</w:t>
            </w:r>
          </w:p>
        </w:tc>
      </w:tr>
      <w:tr w:rsidR="009D0902" w:rsidRPr="009D0902" w:rsidTr="009D0902"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D0902" w:rsidRPr="009D0902" w:rsidRDefault="009D0902" w:rsidP="009D0902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9D0902">
              <w:rPr>
                <w:rFonts w:ascii="Helvetica" w:eastAsia="Times New Roman" w:hAnsi="Helvetica" w:cs="Helvetica"/>
                <w:b/>
                <w:bCs/>
                <w:color w:val="555555"/>
                <w:sz w:val="17"/>
                <w:lang w:eastAsia="ru-RU"/>
              </w:rPr>
              <w:t>Выборные должностные лица местного самоуправления, осуществляющие свои полномочия на постоянной основе</w:t>
            </w:r>
          </w:p>
        </w:tc>
      </w:tr>
      <w:tr w:rsidR="009D0902" w:rsidRPr="009D0902" w:rsidTr="009D090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D0902" w:rsidRPr="009D0902" w:rsidRDefault="009D0902" w:rsidP="009D0902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9D0902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Глава Дичнянского сельсовета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D0902" w:rsidRPr="009D0902" w:rsidRDefault="009D0902" w:rsidP="009D0902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9D0902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13342</w:t>
            </w:r>
          </w:p>
        </w:tc>
      </w:tr>
      <w:tr w:rsidR="009D0902" w:rsidRPr="009D0902" w:rsidTr="009D0902">
        <w:tc>
          <w:tcPr>
            <w:tcW w:w="0" w:type="auto"/>
            <w:shd w:val="clear" w:color="auto" w:fill="FFFFFF"/>
            <w:vAlign w:val="center"/>
            <w:hideMark/>
          </w:tcPr>
          <w:p w:rsidR="009D0902" w:rsidRPr="009D0902" w:rsidRDefault="009D0902" w:rsidP="009D0902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0902" w:rsidRPr="009D0902" w:rsidRDefault="009D0902" w:rsidP="009D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0902" w:rsidRPr="009D0902" w:rsidRDefault="009D0902" w:rsidP="009D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D0902" w:rsidRPr="009D0902" w:rsidRDefault="009D0902" w:rsidP="009D090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D0902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П.п. 5.4.1. п.5.4. р.5 приложения изложить в новой редакции</w:t>
      </w:r>
    </w:p>
    <w:p w:rsidR="009D0902" w:rsidRPr="009D0902" w:rsidRDefault="009D0902" w:rsidP="009D090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D0902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«Ежемесячное денежное поощрение выборным должностным лицам местного самоуправления, осуществляющих свои полномочия на постоянной основе, и муниципальным служащим устанавливается в следующих размерах:</w:t>
      </w:r>
    </w:p>
    <w:p w:rsidR="009D0902" w:rsidRPr="009D0902" w:rsidRDefault="009D0902" w:rsidP="009D090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D0902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- по выборным должностным лицам органов местного самоуправления, осуществляющим свои полномочия на постоянной основе – 2,0 должностных оклада»</w:t>
      </w:r>
    </w:p>
    <w:p w:rsidR="009D0902" w:rsidRPr="009D0902" w:rsidRDefault="009D0902" w:rsidP="009D090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D0902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2. Настоящее решение вступает в силу с 01 октября 2019 года и подлежит официальному опубликованию.</w:t>
      </w:r>
    </w:p>
    <w:p w:rsidR="009D0902" w:rsidRPr="009D0902" w:rsidRDefault="009D0902" w:rsidP="009D090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D0902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Председатель Собрания депутатов Н.Я.Лещева</w:t>
      </w:r>
    </w:p>
    <w:p w:rsidR="009D0902" w:rsidRPr="009D0902" w:rsidRDefault="009D0902" w:rsidP="009D0902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9D0902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Глава Дичнянского сельсовета В.Н. Тарасов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0902"/>
    <w:rsid w:val="00560C54"/>
    <w:rsid w:val="009D0902"/>
    <w:rsid w:val="00A85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0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0902"/>
    <w:rPr>
      <w:b/>
      <w:bCs/>
    </w:rPr>
  </w:style>
  <w:style w:type="character" w:styleId="a5">
    <w:name w:val="Hyperlink"/>
    <w:basedOn w:val="a0"/>
    <w:uiPriority w:val="99"/>
    <w:semiHidden/>
    <w:unhideWhenUsed/>
    <w:rsid w:val="009D09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8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80.253.4.49/document?id=72600560&amp;sub=0" TargetMode="External"/><Relationship Id="rId5" Type="http://schemas.openxmlformats.org/officeDocument/2006/relationships/hyperlink" Target="http://80.253.4.49/document?id=72099006&amp;sub=0" TargetMode="External"/><Relationship Id="rId4" Type="http://schemas.openxmlformats.org/officeDocument/2006/relationships/hyperlink" Target="http://80.253.4.49/document?id=12025268&amp;sub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586</Words>
  <Characters>3343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2023-05-24T06:55:00Z</dcterms:created>
  <dcterms:modified xsi:type="dcterms:W3CDTF">2023-05-24T06:55:00Z</dcterms:modified>
</cp:coreProperties>
</file>