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За прошедший период 2010 года на территории города Урая произошло 11 пожаров в автомобилях. По сравнению с аналогичным периодом прошлого года количество пожаров на объектах данной категории резко увеличилось в 3,5 раза. Наиболее часто повторяющиеся причины пожаров: неисправность электрооборудования и топливной системы; неосторожное обращение с огнём при курении.</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u w:val="single"/>
        </w:rPr>
        <w:t>Меры пожарной безопасности:</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 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 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 огнем. Зажимы на клеммы аккумулятора должны обеспечить надёжность контакта. Наличие огнетушителя в салоне является неотъемлемой частью комплектации автомобиля. Огнетушитель должен быть надёжным и исправным.</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Если горит автомобиль:</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Будьте внимательны: пожар в машине можно распознать практически сразу. Запах бензина или горелой пластмассы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огнетушащее вещество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залейте водой.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В ожидании пожарных поливайте водой стоящие рядом автомобили, что бы огонь не перекинулся на них или откатите их в сторону с помощью прохожих и водителей. </w:t>
      </w:r>
      <w:r>
        <w:rPr>
          <w:rStyle w:val="a4"/>
          <w:rFonts w:ascii="Helvetica" w:hAnsi="Helvetica" w:cs="Helvetica"/>
          <w:color w:val="555555"/>
          <w:sz w:val="17"/>
          <w:szCs w:val="17"/>
        </w:rPr>
        <w:t>При обнаружении пожара или его признаков (дым, запах гари и т. д.) необходимо сообщить по телефону 01 или с мобильного 112 (назовите адрес возникновения пожара и свои Ф.И.О.).</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Отдел гражданской защиты населения администрации города Урай</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8 отряд Федеральной противопожарной службы по ХМАО – Югре</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Отдел Государственного пожарного надзора по г.Урай</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hyperlink r:id="rId4" w:history="1">
        <w:r>
          <w:rPr>
            <w:rStyle w:val="a5"/>
            <w:rFonts w:ascii="Helvetica" w:hAnsi="Helvetica" w:cs="Helvetica"/>
            <w:b/>
            <w:bCs/>
            <w:color w:val="337AB7"/>
            <w:sz w:val="17"/>
            <w:szCs w:val="17"/>
            <w:u w:val="none"/>
          </w:rPr>
          <w:t>Пожарная безопасность при эксплуатации автомобиля</w:t>
        </w:r>
      </w:hyperlink>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За прошедший период 2010 года на территории города Урая произошло 11 пожаров в автомобилях. По сравнению с аналогичным периодом прошлого года количество пожаров на объектах данной категории резко увеличилось в 3,5 раза. Наиболее часто повторяющиеся причины пожаров: неисправность электрооборудования и топливной системы; неосторожное обращение с огнём при курении.</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6"/>
          <w:rFonts w:ascii="Helvetica" w:hAnsi="Helvetica" w:cs="Helvetica"/>
          <w:b/>
          <w:bCs/>
          <w:color w:val="555555"/>
          <w:sz w:val="17"/>
          <w:szCs w:val="17"/>
          <w:u w:val="single"/>
        </w:rPr>
        <w:t>Меры пожарной безопасности:</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 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 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 огнем. Зажимы на клеммы аккумулятора должны обеспечить надёжность контакта. Наличие огнетушителя в салоне является неотъемлемой частью комплектации автомобиля. Огнетушитель должен быть надёжным и исправным.</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Если горит автомобиль:</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xml:space="preserve">Будьте внимательны: пожар в машине можно распознать практически сразу. Запах бензина или горелой пластмассы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огнетушащее вещество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залейте водой. При </w:t>
      </w:r>
      <w:r>
        <w:rPr>
          <w:rFonts w:ascii="Helvetica" w:hAnsi="Helvetica" w:cs="Helvetica"/>
          <w:color w:val="555555"/>
          <w:sz w:val="17"/>
          <w:szCs w:val="17"/>
        </w:rPr>
        <w:lastRenderedPageBreak/>
        <w:t>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В ожидании пожарных поливайте водой стоящие рядом автомобили, что бы огонь не перекинулся на них или откатите их в сторону с помощью прохожих и водителей. </w:t>
      </w:r>
      <w:r>
        <w:rPr>
          <w:rStyle w:val="a4"/>
          <w:rFonts w:ascii="Helvetica" w:hAnsi="Helvetica" w:cs="Helvetica"/>
          <w:color w:val="555555"/>
          <w:sz w:val="17"/>
          <w:szCs w:val="17"/>
        </w:rPr>
        <w:t>При обнаружении пожара или его признаков (дым, запах гари и т. д.) необходимо сообщить по телефону 01 или с мобильного 112 (адрес возникновения пожара и свои Ф.И.О.).</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Отдел гражданской защиты населения администрации города Урай</w:t>
      </w:r>
    </w:p>
    <w:p w:rsidR="00BF2916" w:rsidRDefault="00BF2916" w:rsidP="00BF2916">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8 отряд Федеральной противопожарной службы по ХМАО – Югре</w:t>
      </w:r>
    </w:p>
    <w:p w:rsidR="00BF2916" w:rsidRDefault="00BF2916" w:rsidP="00BF2916">
      <w:pPr>
        <w:pStyle w:val="a3"/>
        <w:shd w:val="clear" w:color="auto" w:fill="FFFFFF"/>
        <w:spacing w:before="0" w:beforeAutospacing="0" w:after="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Отдел Государственного пожарного надзора по г.Урай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2916"/>
    <w:rsid w:val="00560C54"/>
    <w:rsid w:val="00BF2916"/>
    <w:rsid w:val="00F03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916"/>
    <w:rPr>
      <w:b/>
      <w:bCs/>
    </w:rPr>
  </w:style>
  <w:style w:type="character" w:styleId="a5">
    <w:name w:val="Hyperlink"/>
    <w:basedOn w:val="a0"/>
    <w:uiPriority w:val="99"/>
    <w:semiHidden/>
    <w:unhideWhenUsed/>
    <w:rsid w:val="00BF2916"/>
    <w:rPr>
      <w:color w:val="0000FF"/>
      <w:u w:val="single"/>
    </w:rPr>
  </w:style>
  <w:style w:type="character" w:styleId="a6">
    <w:name w:val="Emphasis"/>
    <w:basedOn w:val="a0"/>
    <w:uiPriority w:val="20"/>
    <w:qFormat/>
    <w:rsid w:val="00BF2916"/>
    <w:rPr>
      <w:i/>
      <w:iCs/>
    </w:rPr>
  </w:style>
</w:styles>
</file>

<file path=word/webSettings.xml><?xml version="1.0" encoding="utf-8"?>
<w:webSettings xmlns:r="http://schemas.openxmlformats.org/officeDocument/2006/relationships" xmlns:w="http://schemas.openxmlformats.org/wordprocessingml/2006/main">
  <w:divs>
    <w:div w:id="6428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lahov-consultant.ru/2009/11/09/%d0%bf%d0%be%d0%b6%d0%b0%d1%80%d0%bd%d0%b0%d1%8f-%d0%b1%d0%b5%d0%b7%d0%be%d0%bf%d0%b0%d1%81%d0%bd%d0%be%d1%81%d1%82%d1%8c-%d0%bf%d1%80%d0%b8-%d1%8d%d0%ba%d1%81%d0%bf%d0%bb%d1%83%d0%b0%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5082</Characters>
  <Application>Microsoft Office Word</Application>
  <DocSecurity>0</DocSecurity>
  <Lines>42</Lines>
  <Paragraphs>11</Paragraphs>
  <ScaleCrop>false</ScaleCrop>
  <Company>SPecialiST RePack</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2023-05-29T09:22:00Z</dcterms:created>
  <dcterms:modified xsi:type="dcterms:W3CDTF">2023-05-29T09:22:00Z</dcterms:modified>
</cp:coreProperties>
</file>