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Исправная электрическая проводка - залог пожарной безопасности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вашего дома!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Короткое замыкание</w:t>
      </w:r>
      <w:r>
        <w:rPr>
          <w:rFonts w:ascii="Helvetica" w:hAnsi="Helvetica" w:cs="Helvetica"/>
          <w:color w:val="555555"/>
          <w:sz w:val="17"/>
          <w:szCs w:val="17"/>
        </w:rPr>
        <w:t> происходит при снижении сопротивлениянагрузки и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опасность </w:t>
      </w:r>
      <w:r>
        <w:rPr>
          <w:rFonts w:ascii="Helvetica" w:hAnsi="Helvetica" w:cs="Helvetica"/>
          <w:color w:val="555555"/>
          <w:sz w:val="17"/>
          <w:szCs w:val="17"/>
        </w:rPr>
        <w:t>его заключается в резком возрастании ( в сотни раз) силы тока, что приводит к выделению в проводниках большого количества тепла и как следствие, возгоранию изоляции проводов (обмоток) и расплавлению их токоведущих частей.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Основными причинами возникновения короткого замыкания являются: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механические повреждения изоляции проводов и токоведущих частей, в т.ч грызунами;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перегрузка электрической проводки при включении большого количества энергопотребителейв одну розетку и как следствие, перегрев и нарушение изоляции электропроводки;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плохой контакт токопроводящих элементов (окисление, применение скруток при монтаже);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«старение сети» — изолирующий слой со временем изнашивается и теряет свои свойства;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неправильный монтаж электропроводки и расчёт нагрузки на сеть (малое сечение ТПЖ);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отключение автоматов защиты и применение кустарных плавких предохранителей </w:t>
      </w:r>
      <w:r>
        <w:rPr>
          <w:rStyle w:val="a4"/>
          <w:rFonts w:ascii="Helvetica" w:hAnsi="Helvetica" w:cs="Helvetica"/>
          <w:color w:val="555555"/>
          <w:sz w:val="17"/>
          <w:szCs w:val="17"/>
        </w:rPr>
        <w:t>«жучков»;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неисправность электрооборудования и использование приборов, не отвечающих требованиям электробезопасности.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Style w:val="a4"/>
          <w:rFonts w:ascii="Helvetica" w:hAnsi="Helvetica" w:cs="Helvetica"/>
          <w:color w:val="555555"/>
          <w:sz w:val="17"/>
          <w:szCs w:val="17"/>
        </w:rPr>
        <w:t>Профилактика возникновения короткого замыкания.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постоянно следите за исправным состоянием электропроводки, выключателей, розеток, а также электрошнуров, подсоединяющих приборы к электросети. Розетки и выключатели, искрящие при работе и имеющие трещины, электропровода с признаками повреждения или пробоя изоляции, неисправные бытовые приборы немедленно заменяйте на новые;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доверяйте производить расчёт энергопотребления вашего дома, выбор сечения электропроводов, монтаж электропроводки и установку сложных бытовых приборов только организациям (лицам), имеющим соответствующие сертификаты (квалификацию) на производство данного вида работ;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не перегружайте розетки электроприборами. Всегда используйте для защиты от перегрузок электросети защитные устройства автоматического отключения (автоматические выключатели, УЗО и др.);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аккуратно проводите ремонтные и хозяйственные работы в доме. Не сверлите стены в местах прокладки электросетей. Исключите попадание воды на токоведущие части проводки и электроприборов.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всегда отключайте электроприборы от сети перед их установкой и мелким ремонтом;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не укладывайте силовые провода большим пучком (жгутом), укладывайте провода параллельно, используя специальные короба и огнестойкие кабель каналы. Не закрепляйте провода гвоздями;</w:t>
      </w:r>
    </w:p>
    <w:p w:rsidR="00E048D2" w:rsidRDefault="00E048D2" w:rsidP="00E048D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всегда отключайте от розеток удлинители для подключения различной бытовой техники (в т.ч. типа «Пилот») после их использования;</w:t>
      </w:r>
    </w:p>
    <w:p w:rsidR="00E048D2" w:rsidRDefault="00E048D2" w:rsidP="00E048D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— не прокладывайте кабели удлинителей под коврами и через дверные пороги. Уменьшение применения переносных кабелей и тройников снижает риски возникновения пожара в доме.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8D2"/>
    <w:rsid w:val="00560C54"/>
    <w:rsid w:val="00CA1FE4"/>
    <w:rsid w:val="00E0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2023-05-29T09:19:00Z</dcterms:created>
  <dcterms:modified xsi:type="dcterms:W3CDTF">2023-05-29T09:19:00Z</dcterms:modified>
</cp:coreProperties>
</file>