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  <w:u w:val="single"/>
        </w:rPr>
        <w:t>Дистанционное обучение школьников и пожарная безопасность!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период дистанционного обучения большинство школьников находятся дома одни, и задача взрослых - объяснить им, к каким печальным последствиям может привести нарушение правил пожарной безопасности.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Знания и навыки в области пожарной безопасности помогают сориентироваться в трудной ситуации и принять правильное решение.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период дистанционного обучения школьников сотрудники МЧС России призывают родителей проявить максимум внимания к вопросам безопасности своих детей: провести с ними разъяснительные беседы по соблюдению правил при использовании бытовых электроприборов и компьютерной техники, указать основные источники опасности и убрать в недоступные места спички и зажигалки, организовать безопасное учебное место.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  <w:u w:val="single"/>
        </w:rPr>
        <w:t>Уважаемые родители!</w:t>
      </w:r>
      <w:r>
        <w:rPr>
          <w:rFonts w:ascii="Helvetica" w:hAnsi="Helvetica" w:cs="Helvetica"/>
          <w:color w:val="555555"/>
          <w:sz w:val="17"/>
          <w:szCs w:val="17"/>
        </w:rPr>
        <w:t> Объясните своему ребенку правила поведения при пожаре и постоянно их повторяйте, устраивайте маленькие экзамены. Сами неукоснительно выполняйте правила по безопасности. Будьте примером для своих детей.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Заранее позаботьтесь о том, чтобы в доме на видном месте висел список всех необходимых экстренных телефонов. Убедитесь, что ваш ребенок знает свой домашний адрес.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Как можно чаще напоминайте детям об опасности игры с огнем.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Научите детей правильно пользоваться бытовыми электроприборами.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Прежде чем уйти из дома, проверьте, спрятаны ли спички, выключен ли газ и электроприборы.</w:t>
      </w:r>
    </w:p>
    <w:p w:rsidR="00071F81" w:rsidRDefault="00071F81" w:rsidP="00071F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Помните, именно вы в ответе за жизнь своего ребенка!</w:t>
      </w:r>
    </w:p>
    <w:p w:rsidR="00071F81" w:rsidRDefault="00071F81" w:rsidP="00071F8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Следите за сообщениями МЧС России! В случае необходимости звоните по телефону 01 (с мобильных телефонов – 101, 112).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F81"/>
    <w:rsid w:val="00071F81"/>
    <w:rsid w:val="00560C54"/>
    <w:rsid w:val="00F9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2023-05-29T08:57:00Z</dcterms:created>
  <dcterms:modified xsi:type="dcterms:W3CDTF">2023-05-29T08:57:00Z</dcterms:modified>
</cp:coreProperties>
</file>