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95" w:rsidRDefault="00CB2895" w:rsidP="00CB289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Приложение к распоряжению от 30.12.2021г. №56</w:t>
      </w:r>
    </w:p>
    <w:p w:rsidR="00CB2895" w:rsidRDefault="00CB2895" w:rsidP="00CB289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Сведения о численности муниципальных служащих органа местного самоуправления, работников муниципальных учреждений с указанием фактических расходов на оплату их труда за 2021 год</w:t>
      </w:r>
    </w:p>
    <w:p w:rsidR="00CB2895" w:rsidRDefault="00CB2895" w:rsidP="00CB289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Численность работников органов местного самоуправления составляет 5 человек (в том числе: глава муниципального образования, муниципальные служащих – 3 человека, инспектор по бронированию военнообязанных – 1 человек), затраты на их содержание (фактическая оплата труда) составили: 2312701,23 руб., в том </w:t>
      </w:r>
      <w:proofErr w:type="spellStart"/>
      <w:r>
        <w:rPr>
          <w:rFonts w:ascii="Helvetica" w:hAnsi="Helvetica"/>
          <w:color w:val="555555"/>
          <w:sz w:val="17"/>
          <w:szCs w:val="17"/>
        </w:rPr>
        <w:t>числе</w:t>
      </w:r>
      <w:proofErr w:type="gramStart"/>
      <w:r>
        <w:rPr>
          <w:rFonts w:ascii="Helvetica" w:hAnsi="Helvetica"/>
          <w:color w:val="555555"/>
          <w:sz w:val="17"/>
          <w:szCs w:val="17"/>
        </w:rPr>
        <w:t>:г</w:t>
      </w:r>
      <w:proofErr w:type="gramEnd"/>
      <w:r>
        <w:rPr>
          <w:rFonts w:ascii="Helvetica" w:hAnsi="Helvetica"/>
          <w:color w:val="555555"/>
          <w:sz w:val="17"/>
          <w:szCs w:val="17"/>
        </w:rPr>
        <w:t>лавы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муниципального образования, - 557384,58 руб., муниципальных служащих –1582985,62 руб., инспектора по бронированию военнообязанных – 172331,03руб.</w:t>
      </w:r>
    </w:p>
    <w:p w:rsidR="00CB2895" w:rsidRDefault="00CB2895" w:rsidP="00CB289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Численность работников казенных учреждений составляет 6 человек, в том числе: МКУ «</w:t>
      </w:r>
      <w:proofErr w:type="spellStart"/>
      <w:r>
        <w:rPr>
          <w:rFonts w:ascii="Helvetica" w:hAnsi="Helvetica"/>
          <w:color w:val="555555"/>
          <w:sz w:val="17"/>
          <w:szCs w:val="17"/>
        </w:rPr>
        <w:t>ЦКиД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»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 - 1 человек</w:t>
      </w:r>
      <w:proofErr w:type="gramStart"/>
      <w:r>
        <w:rPr>
          <w:rFonts w:ascii="Helvetica" w:hAnsi="Helvetica"/>
          <w:color w:val="555555"/>
          <w:sz w:val="17"/>
          <w:szCs w:val="17"/>
        </w:rPr>
        <w:t xml:space="preserve"> ,</w:t>
      </w:r>
      <w:proofErr w:type="gramEnd"/>
      <w:r>
        <w:rPr>
          <w:rFonts w:ascii="Helvetica" w:hAnsi="Helvetica"/>
          <w:color w:val="555555"/>
          <w:sz w:val="17"/>
          <w:szCs w:val="17"/>
        </w:rPr>
        <w:t xml:space="preserve"> МКУ «ХО»– 5 человек. Затраты на их содержание (фактическая оплата труда) составили: МКУ «</w:t>
      </w:r>
      <w:proofErr w:type="spellStart"/>
      <w:r>
        <w:rPr>
          <w:rFonts w:ascii="Helvetica" w:hAnsi="Helvetica"/>
          <w:color w:val="555555"/>
          <w:sz w:val="17"/>
          <w:szCs w:val="17"/>
        </w:rPr>
        <w:t>ЦКиД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» </w:t>
      </w:r>
      <w:proofErr w:type="spellStart"/>
      <w:r>
        <w:rPr>
          <w:rFonts w:ascii="Helvetica" w:hAnsi="Helvetica"/>
          <w:color w:val="555555"/>
          <w:sz w:val="17"/>
          <w:szCs w:val="17"/>
        </w:rPr>
        <w:t>Дичнянского</w:t>
      </w:r>
      <w:proofErr w:type="spellEnd"/>
      <w:r>
        <w:rPr>
          <w:rFonts w:ascii="Helvetica" w:hAnsi="Helvetica"/>
          <w:color w:val="555555"/>
          <w:sz w:val="17"/>
          <w:szCs w:val="17"/>
        </w:rPr>
        <w:t xml:space="preserve"> сельсовета 393975,60 руб., МКУ «ХО» - 1410851,69 руб.</w:t>
      </w:r>
    </w:p>
    <w:p w:rsidR="00CB2895" w:rsidRDefault="00CB2895" w:rsidP="00CB289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По муниципальному образованию задолженности по заработной плате работникам бюджетной сферы нет.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895"/>
    <w:rsid w:val="002E40D5"/>
    <w:rsid w:val="00560C54"/>
    <w:rsid w:val="00CB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28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2023-05-26T09:08:00Z</dcterms:created>
  <dcterms:modified xsi:type="dcterms:W3CDTF">2023-05-26T09:08:00Z</dcterms:modified>
</cp:coreProperties>
</file>