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Это нужно помнить! Общие правила поведения при ЧС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Общие правила поведения при ЧС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Население, проживающее вблизи потенциально опасных предприятий, будет оповещаться дежурным персоналом предприятий по локальным сетям оповещения этих предприятий.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Оценка обстановки в условиях ЧС и организация оповещения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Предварительно, до возникновения ЧС, проводятся: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прогнозирование ЧС, возможных на данной территории, а также оценка масштабов их проявления;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мероприятия, направленные на снижение потерь от возникновения ЧС;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планирование действий, которые будут осуществляться при возникновении ЧС;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подготовка сил и сре</w:t>
      </w:r>
      <w:proofErr w:type="gramStart"/>
      <w:r>
        <w:rPr>
          <w:rFonts w:ascii="Helvetica" w:hAnsi="Helvetica"/>
          <w:color w:val="555555"/>
          <w:sz w:val="17"/>
          <w:szCs w:val="17"/>
        </w:rPr>
        <w:t>дств дл</w:t>
      </w:r>
      <w:proofErr w:type="gramEnd"/>
      <w:r>
        <w:rPr>
          <w:rFonts w:ascii="Helvetica" w:hAnsi="Helvetica"/>
          <w:color w:val="555555"/>
          <w:sz w:val="17"/>
          <w:szCs w:val="17"/>
        </w:rPr>
        <w:t>я реагирования на ЧС;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создание материальных резервов, которые могут потребоваться в ЧС;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- обучение населения, а также личного состава </w:t>
      </w:r>
      <w:proofErr w:type="gramStart"/>
      <w:r>
        <w:rPr>
          <w:rFonts w:ascii="Helvetica" w:hAnsi="Helvetica"/>
          <w:color w:val="555555"/>
          <w:sz w:val="17"/>
          <w:szCs w:val="17"/>
        </w:rPr>
        <w:t>ВС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правилам поведения в ЧС.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 непосредственной угрозе или возникновении ЧС осуществляются следующие мероприятия: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уточнение сложившейся обстановки с целью корректировки существующего плана действий;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перевод органов управления на адекватный сложившейся обстановке режим работы;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приведение в состояние готовности имеющихся сил и их последующее выдвижение в район ЧС;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проведение комплекса работ по ликвидации ЧС и их последствий.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lastRenderedPageBreak/>
        <w:t>ПРИ ОБНАРУЖЕНИИ ПОДОЗРИТЕЛЬНЫХ ПРЕДМЕТОВ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 обнаружении подозрительных предметов или вызывающих малейшее сомнение объектов, все они должны в обязательном порядке рассматриваться, как взрывоопасные! В целях личной безопасности. Безопасности других людей при обнаружении подозрительных, вызывающих сомнение предметов необходимо немедленно сообщить о находке в отделение полиции. При этом сообщить: время, место, обстоятельства обнаружения предмета, его внешние признаки, наличие и количество людей на месте его обнаружения. Способствовать оцеплению опасной зоны, недопущению в нее людей и транспорта, эвакуацию людей из помещения. По прибытии на место обнаружения предмета сотрудников полиции действовать в соответствии с указаниями ответственного руководителя.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При обнаружении подозрительных предметов категорически запрещается: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1. Трогать или перемещать подозрительный предмет и другие предметы, находящиеся с ним в контакте.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2. Заливать жидкостями, засыпать грунтом или накрывать тканными или другими материалами обнаруженный предмет.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3. Пользоваться электроаппаратурой, переговорными устройствами вблизи обнаруженного предмета.</w:t>
      </w:r>
    </w:p>
    <w:p w:rsidR="00A85506" w:rsidRDefault="00A85506" w:rsidP="00A8550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4. Оказывать температурное, звуковое, световое, механическое и электронное воздействие на обнаруженный предмет.</w:t>
      </w:r>
    </w:p>
    <w:p w:rsidR="00A85506" w:rsidRDefault="00A85506" w:rsidP="00A85506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Если вы оказались в толпе на митинге, празднике концерте и тому подобных мероприятиях, то не стойте возле мусорных контейнеров, урн, детских колясок, бесхозных чемоданов — часто именно в этих местах закладывается взрывчатка силами, стремящимися к дестабилизации обстановки.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06"/>
    <w:rsid w:val="00356A50"/>
    <w:rsid w:val="00560C54"/>
    <w:rsid w:val="00A8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2023-05-29T05:49:00Z</dcterms:created>
  <dcterms:modified xsi:type="dcterms:W3CDTF">2023-05-29T05:49:00Z</dcterms:modified>
</cp:coreProperties>
</file>