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A5" w:rsidRDefault="009801A5" w:rsidP="008D7B19">
      <w:pPr>
        <w:spacing w:after="0" w:line="0" w:lineRule="atLeast"/>
        <w:jc w:val="center"/>
        <w:rPr>
          <w:rFonts w:ascii="Arial" w:hAnsi="Arial" w:cs="Arial"/>
          <w:b/>
          <w:sz w:val="32"/>
          <w:szCs w:val="32"/>
        </w:rPr>
      </w:pPr>
    </w:p>
    <w:p w:rsidR="008D7B19" w:rsidRDefault="009801A5" w:rsidP="008D7B19">
      <w:pPr>
        <w:spacing w:after="0" w:line="0" w:lineRule="atLeast"/>
        <w:jc w:val="center"/>
        <w:rPr>
          <w:rFonts w:ascii="Arial" w:hAnsi="Arial" w:cs="Arial"/>
          <w:b/>
          <w:sz w:val="32"/>
          <w:szCs w:val="32"/>
        </w:rPr>
      </w:pPr>
      <w:r w:rsidRPr="00594BDA">
        <w:rPr>
          <w:rFonts w:ascii="Arial" w:hAnsi="Arial" w:cs="Arial"/>
          <w:b/>
          <w:sz w:val="32"/>
          <w:szCs w:val="32"/>
        </w:rPr>
        <w:t>СОБРАНИЕ ДЕПУТАТОВ</w:t>
      </w:r>
    </w:p>
    <w:p w:rsidR="009801A5" w:rsidRPr="00594BDA" w:rsidRDefault="008D7B19" w:rsidP="008D7B19">
      <w:pPr>
        <w:spacing w:after="0" w:line="0" w:lineRule="atLeast"/>
        <w:jc w:val="center"/>
        <w:rPr>
          <w:rFonts w:ascii="Arial" w:hAnsi="Arial" w:cs="Arial"/>
          <w:b/>
          <w:sz w:val="32"/>
          <w:szCs w:val="32"/>
        </w:rPr>
      </w:pPr>
      <w:r>
        <w:rPr>
          <w:rFonts w:ascii="Arial" w:hAnsi="Arial" w:cs="Arial"/>
          <w:b/>
          <w:sz w:val="32"/>
          <w:szCs w:val="32"/>
        </w:rPr>
        <w:t>ДИЧНЯНСКОГО СЕЛЬСОВЕТА</w:t>
      </w:r>
    </w:p>
    <w:p w:rsidR="008D7B19" w:rsidRDefault="009801A5" w:rsidP="008D7B19">
      <w:pPr>
        <w:spacing w:after="0" w:line="0" w:lineRule="atLeast"/>
        <w:jc w:val="center"/>
        <w:rPr>
          <w:rFonts w:ascii="Arial" w:hAnsi="Arial" w:cs="Arial"/>
          <w:b/>
          <w:sz w:val="32"/>
          <w:szCs w:val="32"/>
        </w:rPr>
      </w:pPr>
      <w:r w:rsidRPr="00594BDA">
        <w:rPr>
          <w:rFonts w:ascii="Arial" w:hAnsi="Arial" w:cs="Arial"/>
          <w:b/>
          <w:sz w:val="32"/>
          <w:szCs w:val="32"/>
        </w:rPr>
        <w:t>КУРЧАТОВСКОГО РАЙОНА</w:t>
      </w:r>
    </w:p>
    <w:p w:rsidR="009801A5" w:rsidRDefault="009801A5" w:rsidP="008D7B19">
      <w:pPr>
        <w:spacing w:after="0" w:line="0" w:lineRule="atLeast"/>
        <w:jc w:val="center"/>
        <w:rPr>
          <w:rFonts w:ascii="Arial" w:hAnsi="Arial" w:cs="Arial"/>
          <w:b/>
          <w:sz w:val="32"/>
          <w:szCs w:val="32"/>
        </w:rPr>
      </w:pPr>
      <w:r w:rsidRPr="00594BDA">
        <w:rPr>
          <w:rFonts w:ascii="Arial" w:hAnsi="Arial" w:cs="Arial"/>
          <w:b/>
          <w:sz w:val="32"/>
          <w:szCs w:val="32"/>
        </w:rPr>
        <w:t xml:space="preserve"> КУРСКОЙ ОБЛАСТИ</w:t>
      </w:r>
    </w:p>
    <w:p w:rsidR="009801A5" w:rsidRPr="00594BDA" w:rsidRDefault="009801A5" w:rsidP="0015629A">
      <w:pPr>
        <w:spacing w:after="0" w:line="0" w:lineRule="atLeast"/>
        <w:rPr>
          <w:rFonts w:ascii="Arial" w:hAnsi="Arial" w:cs="Arial"/>
          <w:b/>
          <w:sz w:val="32"/>
          <w:szCs w:val="32"/>
        </w:rPr>
      </w:pPr>
    </w:p>
    <w:p w:rsidR="009801A5" w:rsidRPr="00594BDA" w:rsidRDefault="009801A5" w:rsidP="008D7B19">
      <w:pPr>
        <w:spacing w:after="0" w:line="0" w:lineRule="atLeast"/>
        <w:jc w:val="center"/>
        <w:rPr>
          <w:rFonts w:ascii="Arial" w:hAnsi="Arial" w:cs="Arial"/>
          <w:b/>
          <w:sz w:val="32"/>
          <w:szCs w:val="32"/>
        </w:rPr>
      </w:pPr>
      <w:r w:rsidRPr="00594BDA">
        <w:rPr>
          <w:rFonts w:ascii="Arial" w:hAnsi="Arial" w:cs="Arial"/>
          <w:b/>
          <w:sz w:val="32"/>
          <w:szCs w:val="32"/>
        </w:rPr>
        <w:t>РЕШЕНИЕ</w:t>
      </w:r>
    </w:p>
    <w:p w:rsidR="009801A5" w:rsidRPr="00594BDA" w:rsidRDefault="009801A5" w:rsidP="008D7B19">
      <w:pPr>
        <w:spacing w:after="0" w:line="0" w:lineRule="atLeast"/>
        <w:jc w:val="center"/>
        <w:rPr>
          <w:rFonts w:ascii="Arial" w:hAnsi="Arial" w:cs="Arial"/>
          <w:b/>
          <w:bCs/>
          <w:sz w:val="32"/>
          <w:szCs w:val="32"/>
        </w:rPr>
      </w:pPr>
      <w:r>
        <w:rPr>
          <w:rFonts w:ascii="Arial" w:hAnsi="Arial" w:cs="Arial"/>
          <w:b/>
          <w:bCs/>
          <w:sz w:val="32"/>
          <w:szCs w:val="32"/>
        </w:rPr>
        <w:t xml:space="preserve">от </w:t>
      </w:r>
      <w:r w:rsidR="0015629A">
        <w:rPr>
          <w:rFonts w:ascii="Arial" w:hAnsi="Arial" w:cs="Arial"/>
          <w:b/>
          <w:bCs/>
          <w:sz w:val="32"/>
          <w:szCs w:val="32"/>
        </w:rPr>
        <w:t>25 июня</w:t>
      </w:r>
      <w:r>
        <w:rPr>
          <w:rFonts w:ascii="Arial" w:hAnsi="Arial" w:cs="Arial"/>
          <w:b/>
          <w:bCs/>
          <w:sz w:val="32"/>
          <w:szCs w:val="32"/>
        </w:rPr>
        <w:t xml:space="preserve"> 20</w:t>
      </w:r>
      <w:r w:rsidR="0015629A">
        <w:rPr>
          <w:rFonts w:ascii="Arial" w:hAnsi="Arial" w:cs="Arial"/>
          <w:b/>
          <w:bCs/>
          <w:sz w:val="32"/>
          <w:szCs w:val="32"/>
        </w:rPr>
        <w:t>15</w:t>
      </w:r>
      <w:r w:rsidRPr="00594BDA">
        <w:rPr>
          <w:rFonts w:ascii="Arial" w:hAnsi="Arial" w:cs="Arial"/>
          <w:b/>
          <w:bCs/>
          <w:sz w:val="32"/>
          <w:szCs w:val="32"/>
        </w:rPr>
        <w:t xml:space="preserve"> года № </w:t>
      </w:r>
      <w:r w:rsidR="0015629A">
        <w:rPr>
          <w:rFonts w:ascii="Arial" w:hAnsi="Arial" w:cs="Arial"/>
          <w:b/>
          <w:bCs/>
          <w:sz w:val="32"/>
          <w:szCs w:val="32"/>
        </w:rPr>
        <w:t>156</w:t>
      </w:r>
    </w:p>
    <w:p w:rsidR="009801A5" w:rsidRDefault="009801A5" w:rsidP="008D7B19">
      <w:pPr>
        <w:spacing w:after="0" w:line="0" w:lineRule="atLeast"/>
        <w:rPr>
          <w:rFonts w:ascii="Arial" w:hAnsi="Arial" w:cs="Arial"/>
          <w:b/>
          <w:sz w:val="32"/>
          <w:szCs w:val="32"/>
        </w:rPr>
      </w:pPr>
    </w:p>
    <w:p w:rsidR="009801A5" w:rsidRPr="009801A5" w:rsidRDefault="009801A5" w:rsidP="008D7B19">
      <w:pPr>
        <w:spacing w:after="0" w:line="0" w:lineRule="atLeast"/>
        <w:jc w:val="center"/>
        <w:rPr>
          <w:rFonts w:ascii="Arial" w:hAnsi="Arial" w:cs="Arial"/>
          <w:b/>
          <w:sz w:val="28"/>
          <w:szCs w:val="28"/>
        </w:rPr>
      </w:pPr>
      <w:r>
        <w:rPr>
          <w:rFonts w:ascii="Arial" w:hAnsi="Arial" w:cs="Arial"/>
          <w:b/>
          <w:sz w:val="28"/>
          <w:szCs w:val="28"/>
        </w:rPr>
        <w:t>«</w:t>
      </w:r>
      <w:r w:rsidRPr="009801A5">
        <w:rPr>
          <w:rFonts w:ascii="Arial" w:hAnsi="Arial" w:cs="Arial"/>
          <w:b/>
          <w:sz w:val="28"/>
          <w:szCs w:val="28"/>
        </w:rPr>
        <w:t>Об утверждении Положения о порядке управления и распоряжения земельными участкам</w:t>
      </w:r>
      <w:r>
        <w:rPr>
          <w:rFonts w:ascii="Arial" w:hAnsi="Arial" w:cs="Arial"/>
          <w:b/>
          <w:sz w:val="28"/>
          <w:szCs w:val="28"/>
        </w:rPr>
        <w:t xml:space="preserve">и, находящимися на территории </w:t>
      </w:r>
      <w:r w:rsidR="008D7B19">
        <w:rPr>
          <w:rFonts w:ascii="Arial" w:hAnsi="Arial" w:cs="Arial"/>
          <w:b/>
          <w:sz w:val="28"/>
          <w:szCs w:val="28"/>
        </w:rPr>
        <w:t>МО «</w:t>
      </w:r>
      <w:proofErr w:type="spellStart"/>
      <w:r w:rsidR="008D7B19">
        <w:rPr>
          <w:rFonts w:ascii="Arial" w:hAnsi="Arial" w:cs="Arial"/>
          <w:b/>
          <w:sz w:val="28"/>
          <w:szCs w:val="28"/>
        </w:rPr>
        <w:t>Дичнянский</w:t>
      </w:r>
      <w:proofErr w:type="spellEnd"/>
      <w:r w:rsidR="008D7B19">
        <w:rPr>
          <w:rFonts w:ascii="Arial" w:hAnsi="Arial" w:cs="Arial"/>
          <w:b/>
          <w:sz w:val="28"/>
          <w:szCs w:val="28"/>
        </w:rPr>
        <w:t xml:space="preserve"> сельсовет»</w:t>
      </w:r>
      <w:r>
        <w:rPr>
          <w:rFonts w:ascii="Arial" w:hAnsi="Arial" w:cs="Arial"/>
          <w:b/>
          <w:sz w:val="28"/>
          <w:szCs w:val="28"/>
        </w:rPr>
        <w:t xml:space="preserve"> Курчатовского района Курской области»</w:t>
      </w:r>
    </w:p>
    <w:p w:rsidR="009801A5" w:rsidRPr="009801A5" w:rsidRDefault="009801A5" w:rsidP="00CD217E">
      <w:pPr>
        <w:spacing w:after="0" w:line="0" w:lineRule="atLeast"/>
        <w:jc w:val="both"/>
        <w:rPr>
          <w:rFonts w:ascii="Arial" w:hAnsi="Arial" w:cs="Arial"/>
          <w:sz w:val="24"/>
          <w:szCs w:val="24"/>
        </w:rPr>
      </w:pPr>
      <w:r w:rsidRPr="009801A5">
        <w:rPr>
          <w:rFonts w:ascii="Arial" w:hAnsi="Arial" w:cs="Arial"/>
          <w:sz w:val="24"/>
          <w:szCs w:val="24"/>
        </w:rPr>
        <w:t xml:space="preserve">В целях приведения нормативной базы муниципального образования </w:t>
      </w:r>
      <w:r w:rsidR="008D7B19">
        <w:rPr>
          <w:rFonts w:ascii="Arial" w:hAnsi="Arial" w:cs="Arial"/>
          <w:sz w:val="24"/>
          <w:szCs w:val="24"/>
        </w:rPr>
        <w:t>«</w:t>
      </w:r>
      <w:proofErr w:type="spellStart"/>
      <w:r w:rsidR="008D7B19">
        <w:rPr>
          <w:rFonts w:ascii="Arial" w:hAnsi="Arial" w:cs="Arial"/>
          <w:sz w:val="24"/>
          <w:szCs w:val="24"/>
        </w:rPr>
        <w:t>Дичнянский</w:t>
      </w:r>
      <w:proofErr w:type="spellEnd"/>
      <w:r w:rsidR="008D7B19">
        <w:rPr>
          <w:rFonts w:ascii="Arial" w:hAnsi="Arial" w:cs="Arial"/>
          <w:sz w:val="24"/>
          <w:szCs w:val="24"/>
        </w:rPr>
        <w:t xml:space="preserve"> сельсовет»</w:t>
      </w:r>
      <w:r w:rsidR="00580E8B">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 регулированию земельных отношений в соответствие с действующим земельным законодательством, Собрание депутатов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Pr="009801A5">
        <w:rPr>
          <w:rFonts w:ascii="Arial" w:hAnsi="Arial" w:cs="Arial"/>
          <w:sz w:val="24"/>
          <w:szCs w:val="24"/>
        </w:rPr>
        <w:t xml:space="preserve"> </w:t>
      </w:r>
      <w:r w:rsidR="00580E8B">
        <w:rPr>
          <w:rFonts w:ascii="Arial" w:hAnsi="Arial" w:cs="Arial"/>
          <w:sz w:val="24"/>
          <w:szCs w:val="24"/>
        </w:rPr>
        <w:t>Курчатовского</w:t>
      </w:r>
      <w:r w:rsidRPr="009801A5">
        <w:rPr>
          <w:rFonts w:ascii="Arial" w:hAnsi="Arial" w:cs="Arial"/>
          <w:sz w:val="24"/>
          <w:szCs w:val="24"/>
        </w:rPr>
        <w:t xml:space="preserve"> района Курской области РЕШИЛО:</w:t>
      </w:r>
    </w:p>
    <w:p w:rsidR="009801A5" w:rsidRPr="009801A5" w:rsidRDefault="009801A5" w:rsidP="00CD217E">
      <w:pPr>
        <w:spacing w:after="0" w:line="0" w:lineRule="atLeast"/>
        <w:jc w:val="both"/>
        <w:rPr>
          <w:rFonts w:ascii="Arial" w:hAnsi="Arial" w:cs="Arial"/>
          <w:sz w:val="24"/>
          <w:szCs w:val="24"/>
        </w:rPr>
      </w:pPr>
      <w:r w:rsidRPr="009801A5">
        <w:rPr>
          <w:rFonts w:ascii="Arial" w:hAnsi="Arial" w:cs="Arial"/>
          <w:sz w:val="24"/>
          <w:szCs w:val="24"/>
        </w:rPr>
        <w:t xml:space="preserve">1. Утвердить Положение «Об определении порядка управления и распоряжения земельными участками на территории муниципального образования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Pr="009801A5">
        <w:rPr>
          <w:rFonts w:ascii="Arial" w:hAnsi="Arial" w:cs="Arial"/>
          <w:sz w:val="24"/>
          <w:szCs w:val="24"/>
        </w:rPr>
        <w:t xml:space="preserve"> </w:t>
      </w:r>
      <w:r w:rsidR="00580E8B">
        <w:rPr>
          <w:rFonts w:ascii="Arial" w:hAnsi="Arial" w:cs="Arial"/>
          <w:sz w:val="24"/>
          <w:szCs w:val="24"/>
        </w:rPr>
        <w:t>Курчатовского</w:t>
      </w:r>
      <w:r w:rsidRPr="009801A5">
        <w:rPr>
          <w:rFonts w:ascii="Arial" w:hAnsi="Arial" w:cs="Arial"/>
          <w:sz w:val="24"/>
          <w:szCs w:val="24"/>
        </w:rPr>
        <w:t xml:space="preserve"> района Курской области согласно приложению.</w:t>
      </w:r>
    </w:p>
    <w:p w:rsidR="009801A5" w:rsidRPr="008D7B19" w:rsidRDefault="009801A5" w:rsidP="00CD217E">
      <w:pPr>
        <w:spacing w:after="0" w:line="0" w:lineRule="atLeast"/>
        <w:jc w:val="both"/>
        <w:rPr>
          <w:rFonts w:ascii="Arial" w:hAnsi="Arial" w:cs="Arial"/>
          <w:sz w:val="24"/>
          <w:szCs w:val="24"/>
        </w:rPr>
      </w:pPr>
      <w:r w:rsidRPr="009801A5">
        <w:rPr>
          <w:rFonts w:ascii="Arial" w:hAnsi="Arial" w:cs="Arial"/>
          <w:sz w:val="24"/>
          <w:szCs w:val="24"/>
        </w:rPr>
        <w:t xml:space="preserve">2. </w:t>
      </w:r>
      <w:r w:rsidR="00580E8B">
        <w:rPr>
          <w:rFonts w:ascii="Arial" w:hAnsi="Arial" w:cs="Arial"/>
          <w:sz w:val="24"/>
          <w:szCs w:val="24"/>
        </w:rPr>
        <w:t xml:space="preserve">Настоящее Решение опубликовать </w:t>
      </w:r>
      <w:r w:rsidR="008D7B19">
        <w:rPr>
          <w:rFonts w:ascii="Arial" w:hAnsi="Arial" w:cs="Arial"/>
          <w:sz w:val="24"/>
          <w:szCs w:val="24"/>
        </w:rPr>
        <w:t>в «Информационном вестнике»</w:t>
      </w:r>
      <w:r w:rsidR="00580E8B">
        <w:rPr>
          <w:rFonts w:ascii="Arial" w:hAnsi="Arial" w:cs="Arial"/>
          <w:sz w:val="24"/>
          <w:szCs w:val="24"/>
        </w:rPr>
        <w:t xml:space="preserve"> Администрации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580E8B">
        <w:rPr>
          <w:rFonts w:ascii="Arial" w:hAnsi="Arial" w:cs="Arial"/>
          <w:sz w:val="24"/>
          <w:szCs w:val="24"/>
        </w:rPr>
        <w:t xml:space="preserve"> Курчатовского </w:t>
      </w:r>
      <w:r w:rsidRPr="009801A5">
        <w:rPr>
          <w:rFonts w:ascii="Arial" w:hAnsi="Arial" w:cs="Arial"/>
          <w:sz w:val="24"/>
          <w:szCs w:val="24"/>
        </w:rPr>
        <w:t xml:space="preserve"> района Курской области и разместить в сети « Интернет» на официальном сайте администрации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580E8B">
        <w:rPr>
          <w:rFonts w:ascii="Arial" w:hAnsi="Arial" w:cs="Arial"/>
          <w:sz w:val="24"/>
          <w:szCs w:val="24"/>
        </w:rPr>
        <w:t xml:space="preserve"> Курчатовского района Курской области</w:t>
      </w:r>
      <w:r w:rsidR="008D7B19">
        <w:rPr>
          <w:rFonts w:ascii="Tahoma" w:eastAsia="Calibri" w:hAnsi="Tahoma" w:cs="Tahoma"/>
          <w:color w:val="000000"/>
        </w:rPr>
        <w:t xml:space="preserve"> </w:t>
      </w:r>
      <w:proofErr w:type="spellStart"/>
      <w:r w:rsidR="008D7B19">
        <w:rPr>
          <w:rFonts w:ascii="Tahoma" w:eastAsia="Calibri" w:hAnsi="Tahoma" w:cs="Tahoma"/>
          <w:color w:val="000000"/>
          <w:lang w:val="en-US"/>
        </w:rPr>
        <w:t>dichnya</w:t>
      </w:r>
      <w:proofErr w:type="spellEnd"/>
      <w:r w:rsidR="008D7B19" w:rsidRPr="008D7B19">
        <w:rPr>
          <w:rFonts w:ascii="Tahoma" w:eastAsia="Calibri" w:hAnsi="Tahoma" w:cs="Tahoma"/>
          <w:color w:val="000000"/>
        </w:rPr>
        <w:t>.</w:t>
      </w:r>
      <w:proofErr w:type="spellStart"/>
      <w:r w:rsidR="008D7B19">
        <w:rPr>
          <w:rFonts w:ascii="Tahoma" w:eastAsia="Calibri" w:hAnsi="Tahoma" w:cs="Tahoma"/>
          <w:color w:val="000000"/>
          <w:lang w:val="en-US"/>
        </w:rPr>
        <w:t>rkursk</w:t>
      </w:r>
      <w:proofErr w:type="spellEnd"/>
      <w:r w:rsidR="008D7B19" w:rsidRPr="008D7B19">
        <w:rPr>
          <w:rFonts w:ascii="Tahoma" w:eastAsia="Calibri" w:hAnsi="Tahoma" w:cs="Tahoma"/>
          <w:color w:val="000000"/>
        </w:rPr>
        <w:t>.</w:t>
      </w:r>
      <w:proofErr w:type="spellStart"/>
      <w:r w:rsidR="008D7B19">
        <w:rPr>
          <w:rFonts w:ascii="Tahoma" w:eastAsia="Calibri" w:hAnsi="Tahoma" w:cs="Tahoma"/>
          <w:color w:val="000000"/>
          <w:lang w:val="en-US"/>
        </w:rPr>
        <w:t>ru</w:t>
      </w:r>
      <w:proofErr w:type="spellEnd"/>
    </w:p>
    <w:p w:rsidR="009801A5" w:rsidRPr="009801A5" w:rsidRDefault="009801A5" w:rsidP="00CD217E">
      <w:pPr>
        <w:spacing w:after="0" w:line="0" w:lineRule="atLeast"/>
        <w:jc w:val="both"/>
        <w:rPr>
          <w:rFonts w:ascii="Arial" w:hAnsi="Arial" w:cs="Arial"/>
          <w:sz w:val="24"/>
          <w:szCs w:val="24"/>
        </w:rPr>
      </w:pPr>
      <w:r w:rsidRPr="009801A5">
        <w:rPr>
          <w:rFonts w:ascii="Arial" w:hAnsi="Arial" w:cs="Arial"/>
          <w:sz w:val="24"/>
          <w:szCs w:val="24"/>
        </w:rPr>
        <w:t xml:space="preserve">3.Настоящее решение вступает в силу с </w:t>
      </w:r>
      <w:r w:rsidR="0015629A">
        <w:rPr>
          <w:rFonts w:ascii="Arial" w:hAnsi="Arial" w:cs="Arial"/>
          <w:sz w:val="24"/>
          <w:szCs w:val="24"/>
        </w:rPr>
        <w:t xml:space="preserve">1 марта </w:t>
      </w:r>
      <w:bookmarkStart w:id="0" w:name="_GoBack"/>
      <w:bookmarkEnd w:id="0"/>
      <w:r w:rsidRPr="009801A5">
        <w:rPr>
          <w:rFonts w:ascii="Arial" w:hAnsi="Arial" w:cs="Arial"/>
          <w:sz w:val="24"/>
          <w:szCs w:val="24"/>
        </w:rPr>
        <w:t>2015 года.</w:t>
      </w:r>
    </w:p>
    <w:p w:rsidR="00580E8B" w:rsidRPr="0015629A" w:rsidRDefault="00580E8B" w:rsidP="00CD217E">
      <w:pPr>
        <w:spacing w:after="0" w:line="0" w:lineRule="atLeast"/>
        <w:jc w:val="both"/>
        <w:rPr>
          <w:rFonts w:ascii="Arial" w:hAnsi="Arial" w:cs="Arial"/>
          <w:sz w:val="24"/>
          <w:szCs w:val="24"/>
        </w:rPr>
      </w:pPr>
    </w:p>
    <w:p w:rsidR="008D7B19" w:rsidRPr="0015629A" w:rsidRDefault="008D7B19" w:rsidP="008D7B19">
      <w:pPr>
        <w:spacing w:after="0" w:line="0" w:lineRule="atLeast"/>
        <w:rPr>
          <w:rFonts w:ascii="Arial" w:hAnsi="Arial" w:cs="Arial"/>
          <w:sz w:val="24"/>
          <w:szCs w:val="24"/>
        </w:rPr>
      </w:pPr>
    </w:p>
    <w:p w:rsidR="008D7B19" w:rsidRPr="0015629A" w:rsidRDefault="008D7B19" w:rsidP="008D7B19">
      <w:pPr>
        <w:spacing w:after="0" w:line="0" w:lineRule="atLeast"/>
        <w:rPr>
          <w:rFonts w:ascii="Arial" w:hAnsi="Arial" w:cs="Arial"/>
          <w:sz w:val="24"/>
          <w:szCs w:val="24"/>
        </w:rPr>
      </w:pPr>
    </w:p>
    <w:p w:rsidR="009801A5" w:rsidRPr="009801A5" w:rsidRDefault="009801A5" w:rsidP="008D7B19">
      <w:pPr>
        <w:spacing w:after="0" w:line="0" w:lineRule="atLeast"/>
        <w:rPr>
          <w:rFonts w:ascii="Arial" w:hAnsi="Arial" w:cs="Arial"/>
          <w:sz w:val="24"/>
          <w:szCs w:val="24"/>
        </w:rPr>
      </w:pPr>
      <w:r w:rsidRPr="009801A5">
        <w:rPr>
          <w:rFonts w:ascii="Arial" w:hAnsi="Arial" w:cs="Arial"/>
          <w:sz w:val="24"/>
          <w:szCs w:val="24"/>
        </w:rPr>
        <w:t xml:space="preserve">Глава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580E8B">
        <w:rPr>
          <w:rFonts w:ascii="Arial" w:hAnsi="Arial" w:cs="Arial"/>
          <w:sz w:val="24"/>
          <w:szCs w:val="24"/>
        </w:rPr>
        <w:t xml:space="preserve">                                                   </w:t>
      </w:r>
      <w:r w:rsidR="008D7B19">
        <w:rPr>
          <w:rFonts w:ascii="Arial" w:hAnsi="Arial" w:cs="Arial"/>
          <w:sz w:val="24"/>
          <w:szCs w:val="24"/>
        </w:rPr>
        <w:t xml:space="preserve">               Тарасов В.Н.</w:t>
      </w:r>
    </w:p>
    <w:p w:rsidR="00C57EB8" w:rsidRDefault="00C57EB8" w:rsidP="008D7B19">
      <w:pPr>
        <w:spacing w:after="0" w:line="0" w:lineRule="atLeast"/>
        <w:jc w:val="right"/>
        <w:rPr>
          <w:rFonts w:ascii="Arial" w:hAnsi="Arial" w:cs="Arial"/>
          <w:sz w:val="24"/>
          <w:szCs w:val="24"/>
        </w:rPr>
      </w:pPr>
    </w:p>
    <w:p w:rsidR="009801A5" w:rsidRPr="009801A5" w:rsidRDefault="009801A5" w:rsidP="008D7B19">
      <w:pPr>
        <w:spacing w:after="0" w:line="0" w:lineRule="atLeast"/>
        <w:jc w:val="right"/>
        <w:rPr>
          <w:rFonts w:ascii="Arial" w:hAnsi="Arial" w:cs="Arial"/>
          <w:sz w:val="24"/>
          <w:szCs w:val="24"/>
        </w:rPr>
      </w:pPr>
      <w:r w:rsidRPr="009801A5">
        <w:rPr>
          <w:rFonts w:ascii="Arial" w:hAnsi="Arial" w:cs="Arial"/>
          <w:sz w:val="24"/>
          <w:szCs w:val="24"/>
        </w:rPr>
        <w:t>Приложение</w:t>
      </w:r>
    </w:p>
    <w:p w:rsidR="00580E8B" w:rsidRDefault="009801A5" w:rsidP="008D7B19">
      <w:pPr>
        <w:spacing w:after="0" w:line="0" w:lineRule="atLeast"/>
        <w:jc w:val="right"/>
        <w:rPr>
          <w:rFonts w:ascii="Arial" w:hAnsi="Arial" w:cs="Arial"/>
          <w:sz w:val="24"/>
          <w:szCs w:val="24"/>
        </w:rPr>
      </w:pPr>
      <w:r w:rsidRPr="009801A5">
        <w:rPr>
          <w:rFonts w:ascii="Arial" w:hAnsi="Arial" w:cs="Arial"/>
          <w:sz w:val="24"/>
          <w:szCs w:val="24"/>
        </w:rPr>
        <w:t xml:space="preserve">к решению Собрания </w:t>
      </w:r>
    </w:p>
    <w:p w:rsidR="009801A5" w:rsidRPr="009801A5" w:rsidRDefault="009801A5" w:rsidP="008D7B19">
      <w:pPr>
        <w:spacing w:after="0" w:line="0" w:lineRule="atLeast"/>
        <w:jc w:val="right"/>
        <w:rPr>
          <w:rFonts w:ascii="Arial" w:hAnsi="Arial" w:cs="Arial"/>
          <w:sz w:val="24"/>
          <w:szCs w:val="24"/>
        </w:rPr>
      </w:pPr>
      <w:r w:rsidRPr="009801A5">
        <w:rPr>
          <w:rFonts w:ascii="Arial" w:hAnsi="Arial" w:cs="Arial"/>
          <w:sz w:val="24"/>
          <w:szCs w:val="24"/>
        </w:rPr>
        <w:t xml:space="preserve">депутатов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p>
    <w:p w:rsidR="00580E8B" w:rsidRDefault="00580E8B" w:rsidP="008D7B19">
      <w:pPr>
        <w:spacing w:after="0" w:line="0" w:lineRule="atLeast"/>
        <w:jc w:val="right"/>
        <w:rPr>
          <w:rFonts w:ascii="Arial" w:hAnsi="Arial" w:cs="Arial"/>
          <w:sz w:val="24"/>
          <w:szCs w:val="24"/>
        </w:rPr>
      </w:pPr>
      <w:r>
        <w:rPr>
          <w:rFonts w:ascii="Arial" w:hAnsi="Arial" w:cs="Arial"/>
          <w:sz w:val="24"/>
          <w:szCs w:val="24"/>
        </w:rPr>
        <w:t>Курчатовского</w:t>
      </w:r>
      <w:r w:rsidR="009801A5" w:rsidRPr="009801A5">
        <w:rPr>
          <w:rFonts w:ascii="Arial" w:hAnsi="Arial" w:cs="Arial"/>
          <w:sz w:val="24"/>
          <w:szCs w:val="24"/>
        </w:rPr>
        <w:t xml:space="preserve"> района </w:t>
      </w:r>
    </w:p>
    <w:p w:rsidR="00580E8B" w:rsidRDefault="009801A5" w:rsidP="008D7B19">
      <w:pPr>
        <w:spacing w:after="0" w:line="0" w:lineRule="atLeast"/>
        <w:jc w:val="right"/>
        <w:rPr>
          <w:rFonts w:ascii="Arial" w:hAnsi="Arial" w:cs="Arial"/>
          <w:sz w:val="24"/>
          <w:szCs w:val="24"/>
        </w:rPr>
      </w:pPr>
      <w:r w:rsidRPr="009801A5">
        <w:rPr>
          <w:rFonts w:ascii="Arial" w:hAnsi="Arial" w:cs="Arial"/>
          <w:sz w:val="24"/>
          <w:szCs w:val="24"/>
        </w:rPr>
        <w:t xml:space="preserve">Курской области </w:t>
      </w:r>
    </w:p>
    <w:p w:rsidR="009801A5" w:rsidRPr="009801A5" w:rsidRDefault="009801A5" w:rsidP="008D7B19">
      <w:pPr>
        <w:spacing w:after="0" w:line="0" w:lineRule="atLeast"/>
        <w:jc w:val="right"/>
        <w:rPr>
          <w:rFonts w:ascii="Arial" w:hAnsi="Arial" w:cs="Arial"/>
          <w:sz w:val="24"/>
          <w:szCs w:val="24"/>
        </w:rPr>
      </w:pPr>
      <w:r w:rsidRPr="009801A5">
        <w:rPr>
          <w:rFonts w:ascii="Arial" w:hAnsi="Arial" w:cs="Arial"/>
          <w:sz w:val="24"/>
          <w:szCs w:val="24"/>
        </w:rPr>
        <w:t xml:space="preserve">от </w:t>
      </w:r>
      <w:r w:rsidR="0015629A">
        <w:rPr>
          <w:rFonts w:ascii="Arial" w:hAnsi="Arial" w:cs="Arial"/>
          <w:sz w:val="24"/>
          <w:szCs w:val="24"/>
        </w:rPr>
        <w:t xml:space="preserve">25 июня 2015 </w:t>
      </w:r>
      <w:r w:rsidRPr="009801A5">
        <w:rPr>
          <w:rFonts w:ascii="Arial" w:hAnsi="Arial" w:cs="Arial"/>
          <w:sz w:val="24"/>
          <w:szCs w:val="24"/>
        </w:rPr>
        <w:t xml:space="preserve">г № </w:t>
      </w:r>
      <w:r w:rsidR="0015629A">
        <w:rPr>
          <w:rFonts w:ascii="Arial" w:hAnsi="Arial" w:cs="Arial"/>
          <w:sz w:val="24"/>
          <w:szCs w:val="24"/>
        </w:rPr>
        <w:t>156</w:t>
      </w:r>
    </w:p>
    <w:p w:rsidR="009801A5" w:rsidRPr="009801A5" w:rsidRDefault="009801A5" w:rsidP="008D7B19">
      <w:pPr>
        <w:spacing w:after="0" w:line="0" w:lineRule="atLeast"/>
        <w:jc w:val="right"/>
        <w:rPr>
          <w:rFonts w:ascii="Arial" w:hAnsi="Arial" w:cs="Arial"/>
          <w:sz w:val="24"/>
          <w:szCs w:val="24"/>
        </w:rPr>
      </w:pPr>
    </w:p>
    <w:p w:rsidR="009801A5" w:rsidRPr="00580E8B" w:rsidRDefault="009801A5" w:rsidP="008D7B19">
      <w:pPr>
        <w:spacing w:after="0" w:line="0" w:lineRule="atLeast"/>
        <w:jc w:val="right"/>
        <w:rPr>
          <w:rFonts w:ascii="Arial" w:hAnsi="Arial" w:cs="Arial"/>
          <w:sz w:val="24"/>
          <w:szCs w:val="24"/>
        </w:rPr>
      </w:pPr>
      <w:r w:rsidRPr="00580E8B">
        <w:rPr>
          <w:rFonts w:ascii="Arial" w:hAnsi="Arial" w:cs="Arial"/>
          <w:sz w:val="24"/>
          <w:szCs w:val="24"/>
        </w:rPr>
        <w:t>«Об утверждении Положения «Об определении порядка управления</w:t>
      </w:r>
    </w:p>
    <w:p w:rsidR="009801A5" w:rsidRPr="00580E8B" w:rsidRDefault="009801A5" w:rsidP="008D7B19">
      <w:pPr>
        <w:spacing w:after="0" w:line="0" w:lineRule="atLeast"/>
        <w:jc w:val="right"/>
        <w:rPr>
          <w:rFonts w:ascii="Arial" w:hAnsi="Arial" w:cs="Arial"/>
          <w:sz w:val="24"/>
          <w:szCs w:val="24"/>
        </w:rPr>
      </w:pPr>
      <w:r w:rsidRPr="00580E8B">
        <w:rPr>
          <w:rFonts w:ascii="Arial" w:hAnsi="Arial" w:cs="Arial"/>
          <w:sz w:val="24"/>
          <w:szCs w:val="24"/>
        </w:rPr>
        <w:t xml:space="preserve">и распоряжения земельными участками на территории муниципального образования </w:t>
      </w:r>
      <w:r w:rsidR="008D7B19">
        <w:rPr>
          <w:rFonts w:ascii="Arial" w:hAnsi="Arial" w:cs="Arial"/>
          <w:sz w:val="24"/>
          <w:szCs w:val="24"/>
        </w:rPr>
        <w:t>«</w:t>
      </w:r>
      <w:proofErr w:type="spellStart"/>
      <w:r w:rsidR="008D7B19">
        <w:rPr>
          <w:rFonts w:ascii="Arial" w:hAnsi="Arial" w:cs="Arial"/>
          <w:sz w:val="24"/>
          <w:szCs w:val="24"/>
        </w:rPr>
        <w:t>Дичнянский</w:t>
      </w:r>
      <w:proofErr w:type="spellEnd"/>
      <w:r w:rsidR="008D7B19">
        <w:rPr>
          <w:rFonts w:ascii="Arial" w:hAnsi="Arial" w:cs="Arial"/>
          <w:sz w:val="24"/>
          <w:szCs w:val="24"/>
        </w:rPr>
        <w:t xml:space="preserve"> сельсовет»</w:t>
      </w:r>
      <w:r w:rsidRPr="00580E8B">
        <w:rPr>
          <w:rFonts w:ascii="Arial" w:hAnsi="Arial" w:cs="Arial"/>
          <w:sz w:val="24"/>
          <w:szCs w:val="24"/>
        </w:rPr>
        <w:t xml:space="preserve"> </w:t>
      </w:r>
      <w:r w:rsidR="00580E8B" w:rsidRPr="00580E8B">
        <w:rPr>
          <w:rFonts w:ascii="Arial" w:hAnsi="Arial" w:cs="Arial"/>
          <w:sz w:val="24"/>
          <w:szCs w:val="24"/>
        </w:rPr>
        <w:t>Курчатовского</w:t>
      </w:r>
      <w:r w:rsidRPr="00580E8B">
        <w:rPr>
          <w:rFonts w:ascii="Arial" w:hAnsi="Arial" w:cs="Arial"/>
          <w:sz w:val="24"/>
          <w:szCs w:val="24"/>
        </w:rPr>
        <w:t xml:space="preserve"> района Курской области»</w:t>
      </w:r>
    </w:p>
    <w:p w:rsidR="009801A5" w:rsidRPr="009801A5" w:rsidRDefault="009801A5" w:rsidP="008D7B19">
      <w:pPr>
        <w:spacing w:after="0" w:line="0" w:lineRule="atLeast"/>
        <w:rPr>
          <w:rFonts w:ascii="Arial" w:hAnsi="Arial" w:cs="Arial"/>
          <w:sz w:val="24"/>
          <w:szCs w:val="24"/>
        </w:rPr>
      </w:pPr>
    </w:p>
    <w:p w:rsidR="009801A5" w:rsidRPr="00580E8B" w:rsidRDefault="009801A5" w:rsidP="008D7B19">
      <w:pPr>
        <w:spacing w:after="0" w:line="0" w:lineRule="atLeast"/>
        <w:jc w:val="center"/>
        <w:rPr>
          <w:rFonts w:ascii="Arial" w:hAnsi="Arial" w:cs="Arial"/>
          <w:b/>
          <w:sz w:val="28"/>
          <w:szCs w:val="28"/>
        </w:rPr>
      </w:pPr>
      <w:r w:rsidRPr="00580E8B">
        <w:rPr>
          <w:rFonts w:ascii="Arial" w:hAnsi="Arial" w:cs="Arial"/>
          <w:b/>
          <w:sz w:val="28"/>
          <w:szCs w:val="28"/>
        </w:rPr>
        <w:t>Положение</w:t>
      </w:r>
    </w:p>
    <w:p w:rsidR="009801A5" w:rsidRPr="00580E8B" w:rsidRDefault="009801A5" w:rsidP="008D7B19">
      <w:pPr>
        <w:spacing w:after="0" w:line="0" w:lineRule="atLeast"/>
        <w:jc w:val="center"/>
        <w:rPr>
          <w:rFonts w:ascii="Arial" w:hAnsi="Arial" w:cs="Arial"/>
          <w:b/>
          <w:sz w:val="28"/>
          <w:szCs w:val="28"/>
        </w:rPr>
      </w:pPr>
      <w:r w:rsidRPr="00580E8B">
        <w:rPr>
          <w:rFonts w:ascii="Arial" w:hAnsi="Arial" w:cs="Arial"/>
          <w:b/>
          <w:sz w:val="28"/>
          <w:szCs w:val="28"/>
        </w:rPr>
        <w:t xml:space="preserve">«Об определении порядка управления и распоряжения земельными участками на территории муниципального образования  </w:t>
      </w:r>
      <w:r w:rsidR="008D7B19">
        <w:rPr>
          <w:rFonts w:ascii="Arial" w:hAnsi="Arial" w:cs="Arial"/>
          <w:b/>
          <w:sz w:val="28"/>
          <w:szCs w:val="28"/>
        </w:rPr>
        <w:t>«</w:t>
      </w:r>
      <w:proofErr w:type="spellStart"/>
      <w:r w:rsidR="008D7B19">
        <w:rPr>
          <w:rFonts w:ascii="Arial" w:hAnsi="Arial" w:cs="Arial"/>
          <w:b/>
          <w:sz w:val="28"/>
          <w:szCs w:val="28"/>
        </w:rPr>
        <w:t>Дичнянский</w:t>
      </w:r>
      <w:proofErr w:type="spellEnd"/>
      <w:r w:rsidR="008D7B19">
        <w:rPr>
          <w:rFonts w:ascii="Arial" w:hAnsi="Arial" w:cs="Arial"/>
          <w:b/>
          <w:sz w:val="28"/>
          <w:szCs w:val="28"/>
        </w:rPr>
        <w:t xml:space="preserve"> сельсовет»</w:t>
      </w:r>
    </w:p>
    <w:p w:rsidR="009801A5" w:rsidRPr="00580E8B" w:rsidRDefault="00775F77" w:rsidP="008D7B19">
      <w:pPr>
        <w:spacing w:after="0" w:line="0" w:lineRule="atLeast"/>
        <w:jc w:val="center"/>
        <w:rPr>
          <w:rFonts w:ascii="Arial" w:hAnsi="Arial" w:cs="Arial"/>
          <w:b/>
          <w:sz w:val="28"/>
          <w:szCs w:val="28"/>
        </w:rPr>
      </w:pPr>
      <w:r>
        <w:rPr>
          <w:rFonts w:ascii="Arial" w:hAnsi="Arial" w:cs="Arial"/>
          <w:b/>
          <w:sz w:val="28"/>
          <w:szCs w:val="28"/>
        </w:rPr>
        <w:t xml:space="preserve">Курчатовского </w:t>
      </w:r>
      <w:r w:rsidR="009801A5" w:rsidRPr="00580E8B">
        <w:rPr>
          <w:rFonts w:ascii="Arial" w:hAnsi="Arial" w:cs="Arial"/>
          <w:b/>
          <w:sz w:val="28"/>
          <w:szCs w:val="28"/>
        </w:rPr>
        <w:t xml:space="preserve"> района Курской области</w:t>
      </w:r>
    </w:p>
    <w:p w:rsidR="009801A5" w:rsidRPr="00580E8B" w:rsidRDefault="009801A5" w:rsidP="008D7B19">
      <w:pPr>
        <w:spacing w:after="0" w:line="0" w:lineRule="atLeast"/>
        <w:jc w:val="center"/>
        <w:rPr>
          <w:rFonts w:ascii="Arial" w:hAnsi="Arial" w:cs="Arial"/>
          <w:b/>
          <w:sz w:val="28"/>
          <w:szCs w:val="28"/>
        </w:rPr>
      </w:pPr>
    </w:p>
    <w:p w:rsidR="009801A5" w:rsidRPr="00580E8B" w:rsidRDefault="009801A5" w:rsidP="008D7B19">
      <w:pPr>
        <w:spacing w:after="0" w:line="0" w:lineRule="atLeast"/>
        <w:jc w:val="center"/>
        <w:rPr>
          <w:rFonts w:ascii="Arial" w:hAnsi="Arial" w:cs="Arial"/>
          <w:b/>
          <w:sz w:val="28"/>
          <w:szCs w:val="28"/>
        </w:rPr>
      </w:pPr>
      <w:r w:rsidRPr="00580E8B">
        <w:rPr>
          <w:rFonts w:ascii="Arial" w:hAnsi="Arial" w:cs="Arial"/>
          <w:b/>
          <w:sz w:val="28"/>
          <w:szCs w:val="28"/>
        </w:rPr>
        <w:lastRenderedPageBreak/>
        <w:t>Раздел I. Общие положения</w:t>
      </w:r>
    </w:p>
    <w:p w:rsidR="009801A5" w:rsidRPr="009801A5" w:rsidRDefault="009801A5" w:rsidP="008D7B19">
      <w:pPr>
        <w:spacing w:after="0" w:line="0" w:lineRule="atLeast"/>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775F77">
        <w:rPr>
          <w:rFonts w:ascii="Arial" w:hAnsi="Arial" w:cs="Arial"/>
          <w:b/>
          <w:sz w:val="24"/>
          <w:szCs w:val="24"/>
        </w:rPr>
        <w:t>Статья 1. Правовое регулирование земельных правоотношений</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Настоящее Положение направлено на обеспечение рационального и более эффективного использования земель на территории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775F77">
        <w:rPr>
          <w:rFonts w:ascii="Arial" w:hAnsi="Arial" w:cs="Arial"/>
          <w:sz w:val="24"/>
          <w:szCs w:val="24"/>
        </w:rPr>
        <w:t xml:space="preserve"> Курчатовского района</w:t>
      </w:r>
      <w:r w:rsidRPr="009801A5">
        <w:rPr>
          <w:rFonts w:ascii="Arial" w:hAnsi="Arial" w:cs="Arial"/>
          <w:sz w:val="24"/>
          <w:szCs w:val="24"/>
        </w:rPr>
        <w:t xml:space="preserve"> в условиях рыночных отношений, определяет взаимодействие между Администрацией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775F77">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физическими и юридическими лицами в процессе формирования и предоставления земельных участков.</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775F77">
        <w:rPr>
          <w:rFonts w:ascii="Arial" w:hAnsi="Arial" w:cs="Arial"/>
          <w:b/>
          <w:sz w:val="24"/>
          <w:szCs w:val="24"/>
        </w:rPr>
        <w:t>Статья 2. Органы, участвующие в процессе управления и распоряжения земельными участками</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775F77">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обеспечивает управление и распоряжение земельными участками, находящимися в муниципальной собственности муниципального образования </w:t>
      </w:r>
      <w:r w:rsidR="008D7B19">
        <w:rPr>
          <w:rFonts w:ascii="Arial" w:hAnsi="Arial" w:cs="Arial"/>
          <w:sz w:val="24"/>
          <w:szCs w:val="24"/>
        </w:rPr>
        <w:t>«</w:t>
      </w:r>
      <w:proofErr w:type="spellStart"/>
      <w:r w:rsidR="008D7B19">
        <w:rPr>
          <w:rFonts w:ascii="Arial" w:hAnsi="Arial" w:cs="Arial"/>
          <w:sz w:val="24"/>
          <w:szCs w:val="24"/>
        </w:rPr>
        <w:t>Дичнянский</w:t>
      </w:r>
      <w:proofErr w:type="spellEnd"/>
      <w:r w:rsidR="008D7B19">
        <w:rPr>
          <w:rFonts w:ascii="Arial" w:hAnsi="Arial" w:cs="Arial"/>
          <w:sz w:val="24"/>
          <w:szCs w:val="24"/>
        </w:rPr>
        <w:t xml:space="preserve"> сельсовет»</w:t>
      </w:r>
      <w:r w:rsidRPr="009801A5">
        <w:rPr>
          <w:rFonts w:ascii="Arial" w:hAnsi="Arial" w:cs="Arial"/>
          <w:sz w:val="24"/>
          <w:szCs w:val="24"/>
        </w:rPr>
        <w:t xml:space="preserve"> </w:t>
      </w:r>
      <w:r w:rsidR="00775F77">
        <w:rPr>
          <w:rFonts w:ascii="Arial" w:hAnsi="Arial" w:cs="Arial"/>
          <w:sz w:val="24"/>
          <w:szCs w:val="24"/>
        </w:rPr>
        <w:t>Курчатовского</w:t>
      </w:r>
      <w:r w:rsidRPr="009801A5">
        <w:rPr>
          <w:rFonts w:ascii="Arial" w:hAnsi="Arial" w:cs="Arial"/>
          <w:sz w:val="24"/>
          <w:szCs w:val="24"/>
        </w:rPr>
        <w:t xml:space="preserve"> района Курской области, а также земельными участками, государственная собственность на которые не разграничена, расположенными на территории муниципального образования </w:t>
      </w:r>
      <w:r w:rsidR="008D7B19">
        <w:rPr>
          <w:rFonts w:ascii="Arial" w:hAnsi="Arial" w:cs="Arial"/>
          <w:sz w:val="24"/>
          <w:szCs w:val="24"/>
        </w:rPr>
        <w:t>«</w:t>
      </w:r>
      <w:proofErr w:type="spellStart"/>
      <w:r w:rsidR="008D7B19">
        <w:rPr>
          <w:rFonts w:ascii="Arial" w:hAnsi="Arial" w:cs="Arial"/>
          <w:sz w:val="24"/>
          <w:szCs w:val="24"/>
        </w:rPr>
        <w:t>Дичнянский</w:t>
      </w:r>
      <w:proofErr w:type="spellEnd"/>
      <w:r w:rsidR="008D7B19">
        <w:rPr>
          <w:rFonts w:ascii="Arial" w:hAnsi="Arial" w:cs="Arial"/>
          <w:sz w:val="24"/>
          <w:szCs w:val="24"/>
        </w:rPr>
        <w:t xml:space="preserve"> сельсовет»</w:t>
      </w:r>
      <w:r w:rsidRPr="009801A5">
        <w:rPr>
          <w:rFonts w:ascii="Arial" w:hAnsi="Arial" w:cs="Arial"/>
          <w:sz w:val="24"/>
          <w:szCs w:val="24"/>
        </w:rPr>
        <w:t xml:space="preserve">  </w:t>
      </w:r>
      <w:r w:rsidR="00775F77">
        <w:rPr>
          <w:rFonts w:ascii="Arial" w:hAnsi="Arial" w:cs="Arial"/>
          <w:sz w:val="24"/>
          <w:szCs w:val="24"/>
        </w:rPr>
        <w:t>Курчатовского</w:t>
      </w:r>
      <w:r w:rsidRPr="009801A5">
        <w:rPr>
          <w:rFonts w:ascii="Arial" w:hAnsi="Arial" w:cs="Arial"/>
          <w:sz w:val="24"/>
          <w:szCs w:val="24"/>
        </w:rPr>
        <w:t xml:space="preserve"> района Курской области </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9801A5">
        <w:rPr>
          <w:rFonts w:ascii="Arial" w:hAnsi="Arial" w:cs="Arial"/>
          <w:sz w:val="24"/>
          <w:szCs w:val="24"/>
        </w:rPr>
        <w:t xml:space="preserve"> </w:t>
      </w:r>
      <w:r w:rsidRPr="00775F77">
        <w:rPr>
          <w:rFonts w:ascii="Arial" w:hAnsi="Arial" w:cs="Arial"/>
          <w:b/>
          <w:sz w:val="24"/>
          <w:szCs w:val="24"/>
        </w:rPr>
        <w:t>Статья 3. Отношения, регулируемые настоящим Положением</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1.Настоящее Положение регулирует вопросы, связанные с предоставлением прав на землю, в том числе:</w:t>
      </w:r>
    </w:p>
    <w:p w:rsidR="00775F77"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предоставлении земельных участков на торгах;</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предоставлении земельных участков без торгов;</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предоставлении земельных участков, на которых расположены здания, строения, сооружения;</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обмене земельными участками;</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установлении сервитута на земельные участки:</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перераспределении земель и (или) земельных участков между собой;</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 выдаче разрешения на использование земель или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2.Земельные участки предоставляются в собственность, аренду, безвозмездное пользование и постоянное (бессрочное) пользование.</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775F77">
        <w:rPr>
          <w:rFonts w:ascii="Arial" w:hAnsi="Arial" w:cs="Arial"/>
          <w:b/>
          <w:sz w:val="24"/>
          <w:szCs w:val="24"/>
        </w:rPr>
        <w:t>Статья 4. Требования к образованию земельных участков</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w:t>
      </w:r>
      <w:r w:rsidR="00775F77">
        <w:rPr>
          <w:rFonts w:ascii="Arial" w:hAnsi="Arial" w:cs="Arial"/>
          <w:sz w:val="24"/>
          <w:szCs w:val="24"/>
        </w:rPr>
        <w:t>поселка</w:t>
      </w:r>
      <w:r w:rsidRPr="009801A5">
        <w:rPr>
          <w:rFonts w:ascii="Arial" w:hAnsi="Arial" w:cs="Arial"/>
          <w:sz w:val="24"/>
          <w:szCs w:val="24"/>
        </w:rPr>
        <w:t>, землеустроительной, градостроительной и проектной документацией.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При формировании земельных участков учитываются нормативы градостроительного проектирования.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lastRenderedPageBreak/>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center"/>
        <w:rPr>
          <w:rFonts w:ascii="Arial" w:hAnsi="Arial" w:cs="Arial"/>
          <w:b/>
          <w:sz w:val="28"/>
          <w:szCs w:val="28"/>
        </w:rPr>
      </w:pPr>
      <w:r w:rsidRPr="00775F77">
        <w:rPr>
          <w:rFonts w:ascii="Arial" w:hAnsi="Arial" w:cs="Arial"/>
          <w:b/>
          <w:sz w:val="28"/>
          <w:szCs w:val="28"/>
        </w:rPr>
        <w:t xml:space="preserve">Раздел II. Порядок предоставления </w:t>
      </w:r>
      <w:proofErr w:type="gramStart"/>
      <w:r w:rsidRPr="00775F77">
        <w:rPr>
          <w:rFonts w:ascii="Arial" w:hAnsi="Arial" w:cs="Arial"/>
          <w:b/>
          <w:sz w:val="28"/>
          <w:szCs w:val="28"/>
        </w:rPr>
        <w:t>земельных</w:t>
      </w:r>
      <w:proofErr w:type="gramEnd"/>
    </w:p>
    <w:p w:rsidR="009801A5" w:rsidRPr="00775F77" w:rsidRDefault="009801A5" w:rsidP="008D7B19">
      <w:pPr>
        <w:spacing w:after="0" w:line="0" w:lineRule="atLeast"/>
        <w:jc w:val="center"/>
        <w:rPr>
          <w:rFonts w:ascii="Arial" w:hAnsi="Arial" w:cs="Arial"/>
          <w:b/>
          <w:sz w:val="28"/>
          <w:szCs w:val="28"/>
        </w:rPr>
      </w:pPr>
      <w:r w:rsidRPr="00775F77">
        <w:rPr>
          <w:rFonts w:ascii="Arial" w:hAnsi="Arial" w:cs="Arial"/>
          <w:b/>
          <w:sz w:val="28"/>
          <w:szCs w:val="28"/>
        </w:rPr>
        <w:t>участков на торгах</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775F77">
        <w:rPr>
          <w:rFonts w:ascii="Arial" w:hAnsi="Arial" w:cs="Arial"/>
          <w:b/>
          <w:sz w:val="24"/>
          <w:szCs w:val="24"/>
        </w:rPr>
        <w:t>Статья 5. Случаи предоставления земельных участков на торгах</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случаях, предусмотренных законодательством РФ, может проводиться аукцион в электронной форме.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Информация о проведен</w:t>
      </w:r>
      <w:proofErr w:type="gramStart"/>
      <w:r w:rsidRPr="009801A5">
        <w:rPr>
          <w:rFonts w:ascii="Arial" w:hAnsi="Arial" w:cs="Arial"/>
          <w:sz w:val="24"/>
          <w:szCs w:val="24"/>
        </w:rPr>
        <w:t>ии ау</w:t>
      </w:r>
      <w:proofErr w:type="gramEnd"/>
      <w:r w:rsidRPr="009801A5">
        <w:rPr>
          <w:rFonts w:ascii="Arial" w:hAnsi="Arial" w:cs="Arial"/>
          <w:sz w:val="24"/>
          <w:szCs w:val="24"/>
        </w:rPr>
        <w:t xml:space="preserve">кциона публикуется на официальном сайте Правительства РФ www.torgi.gov.ru и в официальном печатном издании Администрации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Pr="009801A5">
        <w:rPr>
          <w:rFonts w:ascii="Arial" w:hAnsi="Arial" w:cs="Arial"/>
          <w:sz w:val="24"/>
          <w:szCs w:val="24"/>
        </w:rPr>
        <w:t xml:space="preserve"> </w:t>
      </w:r>
      <w:r w:rsidR="00775F77">
        <w:rPr>
          <w:rFonts w:ascii="Arial" w:hAnsi="Arial" w:cs="Arial"/>
          <w:sz w:val="24"/>
          <w:szCs w:val="24"/>
        </w:rPr>
        <w:t>Курчатовского</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Запрещается объединение двух и более земельных участков в один лот аукциона.</w:t>
      </w:r>
    </w:p>
    <w:p w:rsidR="009801A5" w:rsidRPr="009801A5" w:rsidRDefault="009801A5" w:rsidP="008D7B19">
      <w:pPr>
        <w:spacing w:after="0" w:line="0" w:lineRule="atLeast"/>
        <w:ind w:firstLine="709"/>
        <w:jc w:val="both"/>
        <w:rPr>
          <w:rFonts w:ascii="Arial" w:hAnsi="Arial" w:cs="Arial"/>
          <w:sz w:val="24"/>
          <w:szCs w:val="24"/>
        </w:rPr>
      </w:pPr>
    </w:p>
    <w:p w:rsidR="009801A5" w:rsidRPr="00775F77" w:rsidRDefault="009801A5" w:rsidP="008D7B19">
      <w:pPr>
        <w:spacing w:after="0" w:line="0" w:lineRule="atLeast"/>
        <w:ind w:firstLine="709"/>
        <w:jc w:val="both"/>
        <w:rPr>
          <w:rFonts w:ascii="Arial" w:hAnsi="Arial" w:cs="Arial"/>
          <w:b/>
          <w:sz w:val="24"/>
          <w:szCs w:val="24"/>
        </w:rPr>
      </w:pPr>
      <w:r w:rsidRPr="00775F77">
        <w:rPr>
          <w:rFonts w:ascii="Arial" w:hAnsi="Arial" w:cs="Arial"/>
          <w:b/>
          <w:sz w:val="24"/>
          <w:szCs w:val="24"/>
        </w:rPr>
        <w:t>Статья 6. Порядок подачи заявлений</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Заявление о предоставлении земельного участка подаётся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Pr="009801A5">
        <w:rPr>
          <w:rFonts w:ascii="Arial" w:hAnsi="Arial" w:cs="Arial"/>
          <w:sz w:val="24"/>
          <w:szCs w:val="24"/>
        </w:rPr>
        <w:t xml:space="preserve"> </w:t>
      </w:r>
      <w:r w:rsidR="006F0060">
        <w:rPr>
          <w:rFonts w:ascii="Arial" w:hAnsi="Arial" w:cs="Arial"/>
          <w:sz w:val="24"/>
          <w:szCs w:val="24"/>
        </w:rPr>
        <w:t>Курчатовского</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заявлении указывается:</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фамилия, имя, отчество заявителя - физического лица, или полное наименование заявителя – юридического лица;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адрес заявителя;</w:t>
      </w:r>
    </w:p>
    <w:p w:rsidR="006F0060" w:rsidRDefault="009801A5" w:rsidP="008D7B19">
      <w:pPr>
        <w:spacing w:after="0" w:line="0" w:lineRule="atLeast"/>
        <w:jc w:val="both"/>
        <w:rPr>
          <w:rFonts w:ascii="Arial" w:hAnsi="Arial" w:cs="Arial"/>
          <w:sz w:val="24"/>
          <w:szCs w:val="24"/>
        </w:rPr>
      </w:pPr>
      <w:r w:rsidRPr="009801A5">
        <w:rPr>
          <w:rFonts w:ascii="Arial" w:hAnsi="Arial" w:cs="Arial"/>
          <w:sz w:val="24"/>
          <w:szCs w:val="24"/>
        </w:rPr>
        <w:t>- местоположение, площадь, цель использования земельного участка;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кадастровый номер земельного участка (в случае, если земельный участок поставлен на государственный кадастровый учёт);</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испрашиваемое право на землю.</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В случае</w:t>
      </w:r>
      <w:proofErr w:type="gramStart"/>
      <w:r w:rsidRPr="009801A5">
        <w:rPr>
          <w:rFonts w:ascii="Arial" w:hAnsi="Arial" w:cs="Arial"/>
          <w:sz w:val="24"/>
          <w:szCs w:val="24"/>
        </w:rPr>
        <w:t>,</w:t>
      </w:r>
      <w:proofErr w:type="gramEnd"/>
      <w:r w:rsidRPr="009801A5">
        <w:rPr>
          <w:rFonts w:ascii="Arial" w:hAnsi="Arial" w:cs="Arial"/>
          <w:sz w:val="24"/>
          <w:szCs w:val="24"/>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6F0060" w:rsidRDefault="009801A5" w:rsidP="008D7B19">
      <w:pPr>
        <w:spacing w:after="0" w:line="0" w:lineRule="atLeast"/>
        <w:ind w:firstLine="709"/>
        <w:jc w:val="both"/>
        <w:rPr>
          <w:rFonts w:ascii="Arial" w:hAnsi="Arial" w:cs="Arial"/>
          <w:b/>
          <w:sz w:val="24"/>
          <w:szCs w:val="24"/>
        </w:rPr>
      </w:pPr>
      <w:r w:rsidRPr="006F0060">
        <w:rPr>
          <w:rFonts w:ascii="Arial" w:hAnsi="Arial" w:cs="Arial"/>
          <w:b/>
          <w:sz w:val="24"/>
          <w:szCs w:val="24"/>
        </w:rPr>
        <w:t>Статья 7. Порядок рассмотрения заявлений</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6F0060">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рассматривает заявление и пакет документов и принимает решение о возможности (либо невозможности) предоставления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6F0060" w:rsidRDefault="009801A5" w:rsidP="008D7B19">
      <w:pPr>
        <w:spacing w:after="0" w:line="0" w:lineRule="atLeast"/>
        <w:ind w:firstLine="709"/>
        <w:jc w:val="both"/>
        <w:rPr>
          <w:rFonts w:ascii="Arial" w:hAnsi="Arial" w:cs="Arial"/>
          <w:b/>
          <w:sz w:val="24"/>
          <w:szCs w:val="24"/>
        </w:rPr>
      </w:pPr>
      <w:r w:rsidRPr="006F0060">
        <w:rPr>
          <w:rFonts w:ascii="Arial" w:hAnsi="Arial" w:cs="Arial"/>
          <w:b/>
          <w:sz w:val="24"/>
          <w:szCs w:val="24"/>
        </w:rPr>
        <w:t>Статья 8. Порядок подготовки аукциона</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lastRenderedPageBreak/>
        <w:t xml:space="preserve">1. Для выставления земельного участка на торги Администрацией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6F0060">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производятся следующие работы:</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-постановка земельного участка на государственный кадастровый учёт;</w:t>
      </w:r>
    </w:p>
    <w:p w:rsidR="009801A5" w:rsidRPr="009801A5" w:rsidRDefault="008D7B19" w:rsidP="008D7B19">
      <w:pPr>
        <w:spacing w:after="0" w:line="0" w:lineRule="atLeast"/>
        <w:jc w:val="both"/>
        <w:rPr>
          <w:rFonts w:ascii="Arial" w:hAnsi="Arial" w:cs="Arial"/>
          <w:sz w:val="24"/>
          <w:szCs w:val="24"/>
        </w:rPr>
      </w:pPr>
      <w:proofErr w:type="gramStart"/>
      <w:r>
        <w:rPr>
          <w:rFonts w:ascii="Arial" w:hAnsi="Arial" w:cs="Arial"/>
          <w:sz w:val="24"/>
          <w:szCs w:val="24"/>
        </w:rPr>
        <w:t>-получает технические условия</w:t>
      </w:r>
      <w:r w:rsidR="009801A5" w:rsidRPr="009801A5">
        <w:rPr>
          <w:rFonts w:ascii="Arial" w:hAnsi="Arial" w:cs="Arial"/>
          <w:sz w:val="24"/>
          <w:szCs w:val="24"/>
        </w:rPr>
        <w:t xml:space="preserve">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009801A5" w:rsidRPr="009801A5">
        <w:rPr>
          <w:rFonts w:ascii="Arial" w:hAnsi="Arial" w:cs="Arial"/>
          <w:sz w:val="24"/>
          <w:szCs w:val="24"/>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формы заявки на участие в аукционе, порядка её приема, адреса места её приема, даты и времени начала и окончания приема заявок на участие в аукционе;</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подготовка проекта договора купли-продажи или договора аренды земельного участка;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определение начальной цены предмета аукциона;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xml:space="preserve">- выбор оценщика в соответствии с Федеральным законом от 05.04.2013 № 44-ФЗ «О контрактной системе в сфере закупок товаров, работ, услуг для обеспечения </w:t>
      </w:r>
      <w:r w:rsidRPr="009801A5">
        <w:rPr>
          <w:rFonts w:ascii="Arial" w:hAnsi="Arial" w:cs="Arial"/>
          <w:sz w:val="24"/>
          <w:szCs w:val="24"/>
        </w:rPr>
        <w:lastRenderedPageBreak/>
        <w:t>государственных и муниципальных нужд» (в случае определения начальной цены предмета аукциона, исходя из рыночной стоимости);</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принятие решения о проведен</w:t>
      </w:r>
      <w:proofErr w:type="gramStart"/>
      <w:r w:rsidRPr="009801A5">
        <w:rPr>
          <w:rFonts w:ascii="Arial" w:hAnsi="Arial" w:cs="Arial"/>
          <w:sz w:val="24"/>
          <w:szCs w:val="24"/>
        </w:rPr>
        <w:t>ии ау</w:t>
      </w:r>
      <w:proofErr w:type="gramEnd"/>
      <w:r w:rsidRPr="009801A5">
        <w:rPr>
          <w:rFonts w:ascii="Arial" w:hAnsi="Arial" w:cs="Arial"/>
          <w:sz w:val="24"/>
          <w:szCs w:val="24"/>
        </w:rPr>
        <w:t>кциона;</w:t>
      </w:r>
    </w:p>
    <w:p w:rsidR="009801A5" w:rsidRPr="009801A5" w:rsidRDefault="009801A5" w:rsidP="008D7B19">
      <w:pPr>
        <w:spacing w:after="0" w:line="0" w:lineRule="atLeast"/>
        <w:jc w:val="both"/>
        <w:rPr>
          <w:rFonts w:ascii="Arial" w:hAnsi="Arial" w:cs="Arial"/>
          <w:sz w:val="24"/>
          <w:szCs w:val="24"/>
        </w:rPr>
      </w:pPr>
      <w:r w:rsidRPr="009801A5">
        <w:rPr>
          <w:rFonts w:ascii="Arial" w:hAnsi="Arial" w:cs="Arial"/>
          <w:sz w:val="24"/>
          <w:szCs w:val="24"/>
        </w:rPr>
        <w:t>- публикация извещения о проведен</w:t>
      </w:r>
      <w:proofErr w:type="gramStart"/>
      <w:r w:rsidRPr="009801A5">
        <w:rPr>
          <w:rFonts w:ascii="Arial" w:hAnsi="Arial" w:cs="Arial"/>
          <w:sz w:val="24"/>
          <w:szCs w:val="24"/>
        </w:rPr>
        <w:t>ии ау</w:t>
      </w:r>
      <w:proofErr w:type="gramEnd"/>
      <w:r w:rsidRPr="009801A5">
        <w:rPr>
          <w:rFonts w:ascii="Arial" w:hAnsi="Arial" w:cs="Arial"/>
          <w:sz w:val="24"/>
          <w:szCs w:val="24"/>
        </w:rPr>
        <w:t>кциона.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2.Вид разрешённого использования земельного участка, предоставленного в аренду на аукционе, изменению не подлежит.</w:t>
      </w:r>
    </w:p>
    <w:p w:rsidR="009801A5" w:rsidRPr="009801A5" w:rsidRDefault="009801A5" w:rsidP="008D7B19">
      <w:pPr>
        <w:spacing w:after="0" w:line="0" w:lineRule="atLeast"/>
        <w:ind w:firstLine="709"/>
        <w:jc w:val="both"/>
        <w:rPr>
          <w:rFonts w:ascii="Arial" w:hAnsi="Arial" w:cs="Arial"/>
          <w:sz w:val="24"/>
          <w:szCs w:val="24"/>
        </w:rPr>
      </w:pPr>
    </w:p>
    <w:p w:rsidR="009801A5" w:rsidRPr="006F0060" w:rsidRDefault="009801A5" w:rsidP="008D7B19">
      <w:pPr>
        <w:spacing w:after="0" w:line="0" w:lineRule="atLeast"/>
        <w:ind w:firstLine="709"/>
        <w:jc w:val="center"/>
        <w:rPr>
          <w:rFonts w:ascii="Arial" w:hAnsi="Arial" w:cs="Arial"/>
          <w:b/>
          <w:sz w:val="28"/>
          <w:szCs w:val="28"/>
        </w:rPr>
      </w:pPr>
      <w:r w:rsidRPr="006F0060">
        <w:rPr>
          <w:rFonts w:ascii="Arial" w:hAnsi="Arial" w:cs="Arial"/>
          <w:b/>
          <w:sz w:val="28"/>
          <w:szCs w:val="28"/>
        </w:rPr>
        <w:t>Раздел III. Порядок предоставления земельных участков без проведения торгов</w:t>
      </w:r>
    </w:p>
    <w:p w:rsidR="009801A5" w:rsidRPr="009801A5" w:rsidRDefault="009801A5" w:rsidP="008D7B19">
      <w:pPr>
        <w:spacing w:after="0" w:line="0" w:lineRule="atLeast"/>
        <w:ind w:firstLine="709"/>
        <w:jc w:val="both"/>
        <w:rPr>
          <w:rFonts w:ascii="Arial" w:hAnsi="Arial" w:cs="Arial"/>
          <w:sz w:val="24"/>
          <w:szCs w:val="24"/>
        </w:rPr>
      </w:pPr>
    </w:p>
    <w:p w:rsidR="009801A5" w:rsidRPr="006F0060" w:rsidRDefault="009801A5" w:rsidP="008D7B19">
      <w:pPr>
        <w:spacing w:after="0" w:line="0" w:lineRule="atLeast"/>
        <w:ind w:firstLine="709"/>
        <w:jc w:val="both"/>
        <w:rPr>
          <w:rFonts w:ascii="Arial" w:hAnsi="Arial" w:cs="Arial"/>
          <w:b/>
          <w:sz w:val="24"/>
          <w:szCs w:val="24"/>
        </w:rPr>
      </w:pPr>
      <w:r w:rsidRPr="006F0060">
        <w:rPr>
          <w:rFonts w:ascii="Arial" w:hAnsi="Arial" w:cs="Arial"/>
          <w:b/>
          <w:sz w:val="24"/>
          <w:szCs w:val="24"/>
        </w:rPr>
        <w:t>Статья 9. Случаи предоставления земельных участков без проведения торгов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В безвозмездное пользование земельные участки предоставляются без проведения торгов.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Без проведения торгов осуществляется продажа: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9801A5">
        <w:rPr>
          <w:rFonts w:ascii="Arial" w:hAnsi="Arial" w:cs="Arial"/>
          <w:sz w:val="24"/>
          <w:szCs w:val="24"/>
        </w:rPr>
        <w:t>пп</w:t>
      </w:r>
      <w:proofErr w:type="spellEnd"/>
      <w:r w:rsidRPr="009801A5">
        <w:rPr>
          <w:rFonts w:ascii="Arial" w:hAnsi="Arial" w:cs="Arial"/>
          <w:sz w:val="24"/>
          <w:szCs w:val="24"/>
        </w:rPr>
        <w:t>. 2 и 4 настоящего пункта;</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proofErr w:type="gramStart"/>
      <w:r w:rsidRPr="009801A5">
        <w:rPr>
          <w:rFonts w:ascii="Arial" w:hAnsi="Arial" w:cs="Arial"/>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земельных участков, на которых расположены здания, сооружения, собственникам таких зданий, сооружений либо помещений в них;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9801A5">
        <w:rPr>
          <w:rFonts w:ascii="Arial" w:hAnsi="Arial" w:cs="Arial"/>
          <w:sz w:val="24"/>
          <w:szCs w:val="24"/>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9801A5">
        <w:rPr>
          <w:rFonts w:ascii="Arial" w:hAnsi="Arial" w:cs="Arial"/>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801A5">
        <w:rPr>
          <w:rFonts w:ascii="Arial" w:hAnsi="Arial" w:cs="Arial"/>
          <w:sz w:val="24"/>
          <w:szCs w:val="24"/>
        </w:rPr>
        <w:t>истечения срока указанного договора аренды земельного участка</w:t>
      </w:r>
      <w:proofErr w:type="gramEnd"/>
      <w:r w:rsidRPr="009801A5">
        <w:rPr>
          <w:rFonts w:ascii="Arial" w:hAnsi="Arial" w:cs="Arial"/>
          <w:sz w:val="24"/>
          <w:szCs w:val="24"/>
        </w:rPr>
        <w:t>;</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Договор аренды земельного участка заключается без проведения торгов в случае предоставления: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w:t>
      </w:r>
      <w:proofErr w:type="gramStart"/>
      <w:r w:rsidRPr="009801A5">
        <w:rPr>
          <w:rFonts w:ascii="Arial" w:hAnsi="Arial" w:cs="Arial"/>
          <w:sz w:val="24"/>
          <w:szCs w:val="24"/>
        </w:rPr>
        <w:t>о-</w:t>
      </w:r>
      <w:proofErr w:type="gramEnd"/>
      <w:r w:rsidRPr="009801A5">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 xml:space="preserve">5)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9801A5">
        <w:rPr>
          <w:rFonts w:ascii="Arial" w:hAnsi="Arial" w:cs="Arial"/>
          <w:sz w:val="24"/>
          <w:szCs w:val="24"/>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15) земельного участка религиозным организациям, казачьим обществам, внесенным в государственный реестр казачьих обще</w:t>
      </w:r>
      <w:proofErr w:type="gramStart"/>
      <w:r w:rsidRPr="009801A5">
        <w:rPr>
          <w:rFonts w:ascii="Arial" w:hAnsi="Arial" w:cs="Arial"/>
          <w:sz w:val="24"/>
          <w:szCs w:val="24"/>
        </w:rPr>
        <w:t>ств в РФ</w:t>
      </w:r>
      <w:proofErr w:type="gramEnd"/>
      <w:r w:rsidRPr="009801A5">
        <w:rPr>
          <w:rFonts w:ascii="Arial" w:hAnsi="Arial" w:cs="Arial"/>
          <w:sz w:val="24"/>
          <w:szCs w:val="24"/>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18) земельного участка, необходимого для проведения работ, связанных с пользованием недрами, </w:t>
      </w:r>
      <w:proofErr w:type="spellStart"/>
      <w:r w:rsidRPr="009801A5">
        <w:rPr>
          <w:rFonts w:ascii="Arial" w:hAnsi="Arial" w:cs="Arial"/>
          <w:sz w:val="24"/>
          <w:szCs w:val="24"/>
        </w:rPr>
        <w:t>недропользователю</w:t>
      </w:r>
      <w:proofErr w:type="spellEnd"/>
      <w:r w:rsidRPr="009801A5">
        <w:rPr>
          <w:rFonts w:ascii="Arial" w:hAnsi="Arial" w:cs="Arial"/>
          <w:sz w:val="24"/>
          <w:szCs w:val="24"/>
        </w:rPr>
        <w:t>;</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lastRenderedPageBreak/>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801A5">
        <w:rPr>
          <w:rFonts w:ascii="Arial" w:hAnsi="Arial" w:cs="Arial"/>
          <w:sz w:val="24"/>
          <w:szCs w:val="24"/>
        </w:rPr>
        <w:t>,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801A5">
        <w:rPr>
          <w:rFonts w:ascii="Arial" w:hAnsi="Arial" w:cs="Arial"/>
          <w:sz w:val="24"/>
          <w:szCs w:val="24"/>
        </w:rPr>
        <w:t>охотхозяйственное</w:t>
      </w:r>
      <w:proofErr w:type="spellEnd"/>
      <w:r w:rsidRPr="009801A5">
        <w:rPr>
          <w:rFonts w:ascii="Arial" w:hAnsi="Arial" w:cs="Arial"/>
          <w:sz w:val="24"/>
          <w:szCs w:val="24"/>
        </w:rPr>
        <w:t xml:space="preserve"> соглашение;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801A5">
        <w:rPr>
          <w:rFonts w:ascii="Arial" w:hAnsi="Arial" w:cs="Arial"/>
          <w:sz w:val="24"/>
          <w:szCs w:val="24"/>
        </w:rPr>
        <w:t>полос</w:t>
      </w:r>
      <w:proofErr w:type="gramEnd"/>
      <w:r w:rsidRPr="009801A5">
        <w:rPr>
          <w:rFonts w:ascii="Arial" w:hAnsi="Arial" w:cs="Arial"/>
          <w:sz w:val="24"/>
          <w:szCs w:val="24"/>
        </w:rPr>
        <w:t xml:space="preserve"> автомобильных дорог;</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w:t>
      </w:r>
      <w:r w:rsidR="00C07CD9">
        <w:rPr>
          <w:rFonts w:ascii="Arial" w:hAnsi="Arial" w:cs="Arial"/>
          <w:sz w:val="24"/>
          <w:szCs w:val="24"/>
        </w:rPr>
        <w:t xml:space="preserve"> </w:t>
      </w:r>
      <w:r w:rsidRPr="009801A5">
        <w:rPr>
          <w:rFonts w:ascii="Arial" w:hAnsi="Arial" w:cs="Arial"/>
          <w:sz w:val="24"/>
          <w:szCs w:val="24"/>
        </w:rPr>
        <w:t>договора пользования водными биологическими ресурсами, для осуществления деятельности, предусмотренной указанными решением или договорами;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 xml:space="preserve">29) земельного участка арендатору (за исключением арендаторов земельных участков, указанных в </w:t>
      </w:r>
      <w:proofErr w:type="spellStart"/>
      <w:r w:rsidRPr="009801A5">
        <w:rPr>
          <w:rFonts w:ascii="Arial" w:hAnsi="Arial" w:cs="Arial"/>
          <w:sz w:val="24"/>
          <w:szCs w:val="24"/>
        </w:rPr>
        <w:t>пп</w:t>
      </w:r>
      <w:proofErr w:type="spellEnd"/>
      <w:r w:rsidRPr="009801A5">
        <w:rPr>
          <w:rFonts w:ascii="Arial" w:hAnsi="Arial" w:cs="Arial"/>
          <w:sz w:val="24"/>
          <w:szCs w:val="24"/>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r w:rsidRPr="009801A5">
        <w:rPr>
          <w:rFonts w:ascii="Arial" w:hAnsi="Arial" w:cs="Arial"/>
          <w:sz w:val="24"/>
          <w:szCs w:val="24"/>
        </w:rPr>
        <w:cr/>
      </w:r>
      <w:r w:rsidR="000B2D4E">
        <w:rPr>
          <w:rFonts w:ascii="Arial" w:hAnsi="Arial" w:cs="Arial"/>
          <w:sz w:val="24"/>
          <w:szCs w:val="24"/>
        </w:rPr>
        <w:t xml:space="preserve">          </w:t>
      </w:r>
      <w:r w:rsidRPr="009801A5">
        <w:rPr>
          <w:rFonts w:ascii="Arial" w:hAnsi="Arial" w:cs="Arial"/>
          <w:sz w:val="24"/>
          <w:szCs w:val="24"/>
        </w:rPr>
        <w:t xml:space="preserve">30) инвалидам и семьям, имеющим в своем составе инвалидов, для </w:t>
      </w:r>
      <w:r w:rsidRPr="009801A5">
        <w:rPr>
          <w:rFonts w:ascii="Arial" w:hAnsi="Arial" w:cs="Arial"/>
          <w:sz w:val="24"/>
          <w:szCs w:val="24"/>
        </w:rPr>
        <w:lastRenderedPageBreak/>
        <w:t>индивидуального жилищного строительства, ведения подсобного и дачного хозяйства и садоводства;</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9801A5" w:rsidRPr="009801A5" w:rsidRDefault="009801A5" w:rsidP="008D7B19">
      <w:pPr>
        <w:spacing w:after="0" w:line="0" w:lineRule="atLeast"/>
        <w:ind w:firstLine="709"/>
        <w:jc w:val="both"/>
        <w:rPr>
          <w:rFonts w:ascii="Arial" w:hAnsi="Arial" w:cs="Arial"/>
          <w:sz w:val="24"/>
          <w:szCs w:val="24"/>
        </w:rPr>
      </w:pPr>
    </w:p>
    <w:p w:rsidR="009801A5" w:rsidRPr="00C57EB8" w:rsidRDefault="009801A5" w:rsidP="008D7B19">
      <w:pPr>
        <w:spacing w:after="0" w:line="0" w:lineRule="atLeast"/>
        <w:ind w:firstLine="709"/>
        <w:jc w:val="both"/>
        <w:rPr>
          <w:rFonts w:ascii="Arial" w:hAnsi="Arial" w:cs="Arial"/>
          <w:b/>
          <w:sz w:val="24"/>
          <w:szCs w:val="24"/>
        </w:rPr>
      </w:pPr>
      <w:r w:rsidRPr="00C57EB8">
        <w:rPr>
          <w:rFonts w:ascii="Arial" w:hAnsi="Arial" w:cs="Arial"/>
          <w:b/>
          <w:sz w:val="24"/>
          <w:szCs w:val="24"/>
        </w:rPr>
        <w:t>Статья 10. Земельные участки, которые могут быть предоставлены без проведения торгов</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w:t>
      </w:r>
      <w:r w:rsidR="00CD217E">
        <w:rPr>
          <w:rFonts w:ascii="Arial" w:hAnsi="Arial" w:cs="Arial"/>
          <w:sz w:val="24"/>
          <w:szCs w:val="24"/>
        </w:rPr>
        <w:t>«</w:t>
      </w:r>
      <w:proofErr w:type="spellStart"/>
      <w:r w:rsidR="00CD217E">
        <w:rPr>
          <w:rFonts w:ascii="Arial" w:hAnsi="Arial" w:cs="Arial"/>
          <w:sz w:val="24"/>
          <w:szCs w:val="24"/>
        </w:rPr>
        <w:t>Дичнянский</w:t>
      </w:r>
      <w:proofErr w:type="spellEnd"/>
      <w:r w:rsidR="00CD217E">
        <w:rPr>
          <w:rFonts w:ascii="Arial" w:hAnsi="Arial" w:cs="Arial"/>
          <w:sz w:val="24"/>
          <w:szCs w:val="24"/>
        </w:rPr>
        <w:t xml:space="preserve"> сельсовет»</w:t>
      </w:r>
      <w:r w:rsidRPr="009801A5">
        <w:rPr>
          <w:rFonts w:ascii="Arial" w:hAnsi="Arial" w:cs="Arial"/>
          <w:sz w:val="24"/>
          <w:szCs w:val="24"/>
        </w:rPr>
        <w:t xml:space="preserve"> </w:t>
      </w:r>
      <w:r w:rsidR="000B2D4E">
        <w:rPr>
          <w:rFonts w:ascii="Arial" w:hAnsi="Arial" w:cs="Arial"/>
          <w:sz w:val="24"/>
          <w:szCs w:val="24"/>
        </w:rPr>
        <w:t>Курчатовского</w:t>
      </w:r>
      <w:r w:rsidRPr="009801A5">
        <w:rPr>
          <w:rFonts w:ascii="Arial" w:hAnsi="Arial" w:cs="Arial"/>
          <w:sz w:val="24"/>
          <w:szCs w:val="24"/>
        </w:rPr>
        <w:t xml:space="preserve"> района Курской области», в отношении которых не принято распоряжение </w:t>
      </w:r>
      <w:r w:rsidR="00C07CD9">
        <w:rPr>
          <w:rFonts w:ascii="Arial" w:hAnsi="Arial" w:cs="Arial"/>
          <w:sz w:val="24"/>
          <w:szCs w:val="24"/>
        </w:rPr>
        <w:t xml:space="preserve">администрации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07CD9">
        <w:rPr>
          <w:rFonts w:ascii="Arial" w:hAnsi="Arial" w:cs="Arial"/>
          <w:sz w:val="24"/>
          <w:szCs w:val="24"/>
        </w:rPr>
        <w:t xml:space="preserve"> Курчатовского района Курской области </w:t>
      </w:r>
      <w:r w:rsidRPr="009801A5">
        <w:rPr>
          <w:rFonts w:ascii="Arial" w:hAnsi="Arial" w:cs="Arial"/>
          <w:sz w:val="24"/>
          <w:szCs w:val="24"/>
        </w:rPr>
        <w:t xml:space="preserve"> о назначении торгов.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9801A5" w:rsidRPr="000B2D4E" w:rsidRDefault="009801A5" w:rsidP="008D7B19">
      <w:pPr>
        <w:spacing w:after="0" w:line="0" w:lineRule="atLeast"/>
        <w:ind w:firstLine="708"/>
        <w:jc w:val="both"/>
        <w:rPr>
          <w:rFonts w:ascii="Arial" w:hAnsi="Arial" w:cs="Arial"/>
          <w:b/>
          <w:sz w:val="24"/>
          <w:szCs w:val="24"/>
        </w:rPr>
      </w:pPr>
      <w:r w:rsidRPr="000B2D4E">
        <w:rPr>
          <w:rFonts w:ascii="Arial" w:hAnsi="Arial" w:cs="Arial"/>
          <w:b/>
          <w:sz w:val="24"/>
          <w:szCs w:val="24"/>
        </w:rPr>
        <w:t>Статья 11. Порядок подачи заявления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1.Лица, заинтересованные в предоставлении земельного участка, обращаются на имя Главы </w:t>
      </w:r>
      <w:r w:rsidR="00CD217E">
        <w:rPr>
          <w:rFonts w:ascii="Arial" w:hAnsi="Arial" w:cs="Arial"/>
          <w:sz w:val="24"/>
          <w:szCs w:val="24"/>
        </w:rPr>
        <w:t>сельсовета</w:t>
      </w:r>
      <w:r w:rsidRPr="009801A5">
        <w:rPr>
          <w:rFonts w:ascii="Arial" w:hAnsi="Arial" w:cs="Arial"/>
          <w:sz w:val="24"/>
          <w:szCs w:val="24"/>
        </w:rPr>
        <w:t xml:space="preserve"> с заявлением о предварительном согласовании предоставления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0B2D4E">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отказывает заявителю в предварительном согласовании предоставления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w:t>
      </w:r>
      <w:proofErr w:type="gramStart"/>
      <w:r w:rsidRPr="009801A5">
        <w:rPr>
          <w:rFonts w:ascii="Arial" w:hAnsi="Arial" w:cs="Arial"/>
          <w:sz w:val="24"/>
          <w:szCs w:val="24"/>
        </w:rPr>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0B2D4E">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w:t>
      </w:r>
      <w:proofErr w:type="gramEnd"/>
      <w:r w:rsidRPr="009801A5">
        <w:rPr>
          <w:rFonts w:ascii="Arial" w:hAnsi="Arial" w:cs="Arial"/>
          <w:sz w:val="24"/>
          <w:szCs w:val="24"/>
        </w:rPr>
        <w:t xml:space="preserve"> (аренду, безвозмездное пользование).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4. При наличии оснований, предусмотренных ст. 9 настоящего Положения, в случае, если границы земельного участка не установлены, Администрация </w:t>
      </w:r>
      <w:proofErr w:type="spellStart"/>
      <w:r w:rsidR="008D7B19">
        <w:rPr>
          <w:rFonts w:ascii="Arial" w:hAnsi="Arial" w:cs="Arial"/>
          <w:sz w:val="24"/>
          <w:szCs w:val="24"/>
        </w:rPr>
        <w:lastRenderedPageBreak/>
        <w:t>Дичнянского</w:t>
      </w:r>
      <w:proofErr w:type="spellEnd"/>
      <w:r w:rsidR="008D7B19">
        <w:rPr>
          <w:rFonts w:ascii="Arial" w:hAnsi="Arial" w:cs="Arial"/>
          <w:sz w:val="24"/>
          <w:szCs w:val="24"/>
        </w:rPr>
        <w:t xml:space="preserve"> сельсовета</w:t>
      </w:r>
      <w:r w:rsidR="006444D9">
        <w:rPr>
          <w:rFonts w:ascii="Arial" w:hAnsi="Arial" w:cs="Arial"/>
          <w:sz w:val="24"/>
          <w:szCs w:val="24"/>
        </w:rPr>
        <w:t xml:space="preserve"> </w:t>
      </w:r>
      <w:r w:rsidR="000B2D4E">
        <w:rPr>
          <w:rFonts w:ascii="Arial" w:hAnsi="Arial" w:cs="Arial"/>
          <w:sz w:val="24"/>
          <w:szCs w:val="24"/>
        </w:rPr>
        <w:t>Курчатовского</w:t>
      </w:r>
      <w:r w:rsidRPr="009801A5">
        <w:rPr>
          <w:rFonts w:ascii="Arial" w:hAnsi="Arial" w:cs="Arial"/>
          <w:sz w:val="24"/>
          <w:szCs w:val="24"/>
        </w:rPr>
        <w:t xml:space="preserve">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Заинтересованное в предоставлении земельного участка лицо осуществляет выполнение кадастровых работ в отношении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6. После получения заявления о предоставлении земельного участка и кадастрового паспорта земельного участка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0B2D4E">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подготавливает договор купли-продажи (аренды, безвозмездного пользования) и направляет подписанный договор заявителю.</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7.Регламент прохождения документов по предоставлению земельных участков без проведения торгов утверждается постановлением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0B2D4E">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0B2D4E" w:rsidRDefault="009801A5" w:rsidP="008D7B19">
      <w:pPr>
        <w:spacing w:after="0" w:line="0" w:lineRule="atLeast"/>
        <w:ind w:firstLine="709"/>
        <w:jc w:val="both"/>
        <w:rPr>
          <w:rFonts w:ascii="Arial" w:hAnsi="Arial" w:cs="Arial"/>
          <w:b/>
          <w:sz w:val="28"/>
          <w:szCs w:val="28"/>
        </w:rPr>
      </w:pPr>
      <w:r w:rsidRPr="000B2D4E">
        <w:rPr>
          <w:rFonts w:ascii="Arial" w:hAnsi="Arial" w:cs="Arial"/>
          <w:b/>
          <w:sz w:val="28"/>
          <w:szCs w:val="28"/>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801A5" w:rsidRPr="009801A5" w:rsidRDefault="009801A5" w:rsidP="008D7B19">
      <w:pPr>
        <w:spacing w:after="0" w:line="0" w:lineRule="atLeast"/>
        <w:ind w:firstLine="709"/>
        <w:jc w:val="both"/>
        <w:rPr>
          <w:rFonts w:ascii="Arial" w:hAnsi="Arial" w:cs="Arial"/>
          <w:sz w:val="24"/>
          <w:szCs w:val="24"/>
        </w:rPr>
      </w:pPr>
    </w:p>
    <w:p w:rsidR="009801A5" w:rsidRPr="000B2D4E" w:rsidRDefault="009801A5" w:rsidP="008D7B19">
      <w:pPr>
        <w:spacing w:after="0" w:line="0" w:lineRule="atLeast"/>
        <w:ind w:firstLine="709"/>
        <w:jc w:val="both"/>
        <w:rPr>
          <w:rFonts w:ascii="Arial" w:hAnsi="Arial" w:cs="Arial"/>
          <w:b/>
          <w:sz w:val="24"/>
          <w:szCs w:val="24"/>
        </w:rPr>
      </w:pPr>
      <w:r w:rsidRPr="000B2D4E">
        <w:rPr>
          <w:rFonts w:ascii="Arial" w:hAnsi="Arial" w:cs="Arial"/>
          <w:b/>
          <w:sz w:val="24"/>
          <w:szCs w:val="24"/>
        </w:rPr>
        <w:t>Статья 12. Порядок подачи заявления</w:t>
      </w:r>
    </w:p>
    <w:p w:rsidR="009801A5" w:rsidRPr="000B2D4E" w:rsidRDefault="009801A5" w:rsidP="008D7B19">
      <w:pPr>
        <w:spacing w:after="0" w:line="0" w:lineRule="atLeast"/>
        <w:ind w:firstLine="709"/>
        <w:jc w:val="both"/>
        <w:rPr>
          <w:rFonts w:ascii="Arial" w:hAnsi="Arial" w:cs="Arial"/>
          <w:b/>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Гражданин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Гражданин или крестьянское (фермерское) хозяйство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В течение тридцати дней с момента получения заявления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обеспечивает опубликование извещения о предоставлении земельного участка  в официальном печатном издании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3D0CDF" w:rsidRDefault="009801A5" w:rsidP="008D7B19">
      <w:pPr>
        <w:spacing w:after="0" w:line="0" w:lineRule="atLeast"/>
        <w:ind w:firstLine="709"/>
        <w:jc w:val="both"/>
        <w:rPr>
          <w:rFonts w:ascii="Arial" w:hAnsi="Arial" w:cs="Arial"/>
          <w:b/>
          <w:sz w:val="24"/>
          <w:szCs w:val="24"/>
        </w:rPr>
      </w:pPr>
      <w:r w:rsidRPr="003D0CDF">
        <w:rPr>
          <w:rFonts w:ascii="Arial" w:hAnsi="Arial" w:cs="Arial"/>
          <w:b/>
          <w:sz w:val="24"/>
          <w:szCs w:val="24"/>
        </w:rPr>
        <w:t>Статья 13. Порядок предоставления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 </w:t>
      </w:r>
      <w:r w:rsidRPr="009801A5">
        <w:rPr>
          <w:rFonts w:ascii="Arial" w:hAnsi="Arial" w:cs="Arial"/>
          <w:sz w:val="24"/>
          <w:szCs w:val="24"/>
        </w:rPr>
        <w:t xml:space="preserve"> района Курской области совершает одно из следующих действий: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недельный срок со дня поступления этих заявлений принимает решение: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801A5">
        <w:rPr>
          <w:rFonts w:ascii="Arial" w:hAnsi="Arial" w:cs="Arial"/>
          <w:sz w:val="24"/>
          <w:szCs w:val="24"/>
        </w:rPr>
        <w:t>ии ау</w:t>
      </w:r>
      <w:proofErr w:type="gramEnd"/>
      <w:r w:rsidRPr="009801A5">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 </w:t>
      </w:r>
      <w:r w:rsidRPr="009801A5">
        <w:rPr>
          <w:rFonts w:ascii="Arial" w:hAnsi="Arial" w:cs="Arial"/>
          <w:sz w:val="24"/>
          <w:szCs w:val="24"/>
        </w:rPr>
        <w:t>района Курской области обеспечивает образование испрашиваемого земельного участка или уточнение его границ и принимает решение о проведен</w:t>
      </w:r>
      <w:proofErr w:type="gramStart"/>
      <w:r w:rsidRPr="009801A5">
        <w:rPr>
          <w:rFonts w:ascii="Arial" w:hAnsi="Arial" w:cs="Arial"/>
          <w:sz w:val="24"/>
          <w:szCs w:val="24"/>
        </w:rPr>
        <w:t>ии ау</w:t>
      </w:r>
      <w:proofErr w:type="gramEnd"/>
      <w:r w:rsidRPr="009801A5">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3D0CDF" w:rsidRDefault="009801A5" w:rsidP="008D7B19">
      <w:pPr>
        <w:spacing w:after="0" w:line="0" w:lineRule="atLeast"/>
        <w:ind w:firstLine="709"/>
        <w:jc w:val="center"/>
        <w:rPr>
          <w:rFonts w:ascii="Arial" w:hAnsi="Arial" w:cs="Arial"/>
          <w:b/>
          <w:sz w:val="28"/>
          <w:szCs w:val="28"/>
        </w:rPr>
      </w:pPr>
      <w:r w:rsidRPr="003D0CDF">
        <w:rPr>
          <w:rFonts w:ascii="Arial" w:hAnsi="Arial" w:cs="Arial"/>
          <w:b/>
          <w:sz w:val="28"/>
          <w:szCs w:val="28"/>
        </w:rPr>
        <w:t>Раздел V. Порядок предоставления земельных участков в собственность бесплатно</w:t>
      </w:r>
    </w:p>
    <w:p w:rsidR="009801A5" w:rsidRPr="003D0CDF" w:rsidRDefault="009801A5" w:rsidP="008D7B19">
      <w:pPr>
        <w:spacing w:after="0" w:line="0" w:lineRule="atLeast"/>
        <w:ind w:firstLine="709"/>
        <w:jc w:val="both"/>
        <w:rPr>
          <w:rFonts w:ascii="Arial" w:hAnsi="Arial" w:cs="Arial"/>
          <w:b/>
          <w:sz w:val="24"/>
          <w:szCs w:val="24"/>
        </w:rPr>
      </w:pPr>
    </w:p>
    <w:p w:rsidR="009801A5" w:rsidRPr="003D0CDF" w:rsidRDefault="009801A5" w:rsidP="008D7B19">
      <w:pPr>
        <w:spacing w:after="0" w:line="0" w:lineRule="atLeast"/>
        <w:ind w:firstLine="709"/>
        <w:jc w:val="both"/>
        <w:rPr>
          <w:rFonts w:ascii="Arial" w:hAnsi="Arial" w:cs="Arial"/>
          <w:b/>
          <w:sz w:val="24"/>
          <w:szCs w:val="24"/>
        </w:rPr>
      </w:pPr>
      <w:r w:rsidRPr="003D0CDF">
        <w:rPr>
          <w:rFonts w:ascii="Arial" w:hAnsi="Arial" w:cs="Arial"/>
          <w:b/>
          <w:sz w:val="24"/>
          <w:szCs w:val="24"/>
        </w:rPr>
        <w:t>Статья 14. Случаи предоставления земельных участков в собственность бесплатно.</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Право на предоставление земельного участка в собственность бесплатно имеют:</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граждане, имеющие трёх и более детей – для индивидуального жилищного строительства или ведения личного подсобного хозяйства;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физические лица, удостоенные звания Героя Социалистического Труда или награждённые Орденом Трудовой Славы трёх степеней - для </w:t>
      </w:r>
      <w:r w:rsidRPr="009801A5">
        <w:rPr>
          <w:rFonts w:ascii="Arial" w:hAnsi="Arial" w:cs="Arial"/>
          <w:sz w:val="24"/>
          <w:szCs w:val="24"/>
        </w:rPr>
        <w:lastRenderedPageBreak/>
        <w:t>индивидуального жилищного строительства, дачного строительства, ведения личного подсобного хозяйства, садоводства и огородничества;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лицо, с которым заключен договор о развитии застроенной территории, - земельный участок, образованный в границах застроенной территории;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9801A5">
        <w:rPr>
          <w:rFonts w:ascii="Arial" w:hAnsi="Arial" w:cs="Arial"/>
          <w:sz w:val="24"/>
          <w:szCs w:val="24"/>
        </w:rPr>
        <w:t>пп</w:t>
      </w:r>
      <w:proofErr w:type="spellEnd"/>
      <w:r w:rsidRPr="009801A5">
        <w:rPr>
          <w:rFonts w:ascii="Arial" w:hAnsi="Arial" w:cs="Arial"/>
          <w:sz w:val="24"/>
          <w:szCs w:val="24"/>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9801A5">
        <w:rPr>
          <w:rFonts w:ascii="Arial" w:hAnsi="Arial" w:cs="Arial"/>
          <w:sz w:val="24"/>
          <w:szCs w:val="24"/>
        </w:rPr>
        <w:t>пп</w:t>
      </w:r>
      <w:proofErr w:type="spellEnd"/>
      <w:r w:rsidRPr="009801A5">
        <w:rPr>
          <w:rFonts w:ascii="Arial" w:hAnsi="Arial" w:cs="Arial"/>
          <w:sz w:val="24"/>
          <w:szCs w:val="24"/>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9801A5">
        <w:rPr>
          <w:rFonts w:ascii="Arial" w:hAnsi="Arial" w:cs="Arial"/>
          <w:sz w:val="24"/>
          <w:szCs w:val="24"/>
        </w:rPr>
        <w:t xml:space="preserve"> Курской области.</w:t>
      </w:r>
    </w:p>
    <w:p w:rsidR="009801A5" w:rsidRPr="009801A5" w:rsidRDefault="009801A5" w:rsidP="008D7B19">
      <w:pPr>
        <w:spacing w:after="0" w:line="0" w:lineRule="atLeast"/>
        <w:ind w:firstLine="709"/>
        <w:jc w:val="both"/>
        <w:rPr>
          <w:rFonts w:ascii="Arial" w:hAnsi="Arial" w:cs="Arial"/>
          <w:sz w:val="24"/>
          <w:szCs w:val="24"/>
        </w:rPr>
      </w:pPr>
    </w:p>
    <w:p w:rsidR="003D0CDF" w:rsidRDefault="009801A5" w:rsidP="008D7B19">
      <w:pPr>
        <w:spacing w:after="0" w:line="0" w:lineRule="atLeast"/>
        <w:ind w:firstLine="709"/>
        <w:jc w:val="both"/>
        <w:rPr>
          <w:rFonts w:ascii="Arial" w:hAnsi="Arial" w:cs="Arial"/>
          <w:sz w:val="24"/>
          <w:szCs w:val="24"/>
        </w:rPr>
      </w:pPr>
      <w:r w:rsidRPr="003D0CDF">
        <w:rPr>
          <w:rFonts w:ascii="Arial" w:hAnsi="Arial" w:cs="Arial"/>
          <w:b/>
          <w:sz w:val="24"/>
          <w:szCs w:val="24"/>
        </w:rPr>
        <w:t>Статья 15. Порядок предоставления земельного участка</w:t>
      </w:r>
      <w:r w:rsidRPr="009801A5">
        <w:rPr>
          <w:rFonts w:ascii="Arial" w:hAnsi="Arial" w:cs="Arial"/>
          <w:sz w:val="24"/>
          <w:szCs w:val="24"/>
        </w:rPr>
        <w:t>.</w:t>
      </w: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Предоставление земельных участков в случаях, предусмотренных </w:t>
      </w:r>
      <w:proofErr w:type="spellStart"/>
      <w:r w:rsidRPr="009801A5">
        <w:rPr>
          <w:rFonts w:ascii="Arial" w:hAnsi="Arial" w:cs="Arial"/>
          <w:sz w:val="24"/>
          <w:szCs w:val="24"/>
        </w:rPr>
        <w:t>пп</w:t>
      </w:r>
      <w:proofErr w:type="spellEnd"/>
      <w:r w:rsidRPr="009801A5">
        <w:rPr>
          <w:rFonts w:ascii="Arial" w:hAnsi="Arial" w:cs="Arial"/>
          <w:sz w:val="24"/>
          <w:szCs w:val="24"/>
        </w:rPr>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2. Предоставление земельных участков в случаях, предусмотренных </w:t>
      </w:r>
      <w:proofErr w:type="spellStart"/>
      <w:r w:rsidRPr="009801A5">
        <w:rPr>
          <w:rFonts w:ascii="Arial" w:hAnsi="Arial" w:cs="Arial"/>
          <w:sz w:val="24"/>
          <w:szCs w:val="24"/>
        </w:rPr>
        <w:t>пп</w:t>
      </w:r>
      <w:proofErr w:type="spellEnd"/>
      <w:r w:rsidRPr="009801A5">
        <w:rPr>
          <w:rFonts w:ascii="Arial" w:hAnsi="Arial" w:cs="Arial"/>
          <w:sz w:val="24"/>
          <w:szCs w:val="24"/>
        </w:rPr>
        <w:t>. 1 п. 1 ст. 14 настоящего Положения, осуществляется в порядке очерёдности, в соответствии с законодательством РФ.</w:t>
      </w: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3. Порядок учёта граждан, имеющим трёх и более детей, устанавливается решением Собрания депутатов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00CD217E">
        <w:rPr>
          <w:rFonts w:ascii="Arial" w:hAnsi="Arial" w:cs="Arial"/>
          <w:sz w:val="24"/>
          <w:szCs w:val="24"/>
        </w:rPr>
        <w:t xml:space="preserve"> района Курской области</w:t>
      </w:r>
      <w:r w:rsidRPr="009801A5">
        <w:rPr>
          <w:rFonts w:ascii="Arial" w:hAnsi="Arial" w:cs="Arial"/>
          <w:sz w:val="24"/>
          <w:szCs w:val="24"/>
        </w:rPr>
        <w:t>.</w:t>
      </w: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w:t>
      </w:r>
      <w:r w:rsidRPr="009801A5">
        <w:rPr>
          <w:rFonts w:ascii="Arial" w:hAnsi="Arial" w:cs="Arial"/>
          <w:sz w:val="24"/>
          <w:szCs w:val="24"/>
        </w:rPr>
        <w:lastRenderedPageBreak/>
        <w:t xml:space="preserve">кадастровый учёт или его границы не установлены) подаётся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 </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5. В течение тридцати дней с момента получения заявления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3D0CDF">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В случае</w:t>
      </w:r>
      <w:proofErr w:type="gramStart"/>
      <w:r w:rsidRPr="009801A5">
        <w:rPr>
          <w:rFonts w:ascii="Arial" w:hAnsi="Arial" w:cs="Arial"/>
          <w:sz w:val="24"/>
          <w:szCs w:val="24"/>
        </w:rPr>
        <w:t>,</w:t>
      </w:r>
      <w:proofErr w:type="gramEnd"/>
      <w:r w:rsidRPr="009801A5">
        <w:rPr>
          <w:rFonts w:ascii="Arial" w:hAnsi="Arial" w:cs="Arial"/>
          <w:sz w:val="24"/>
          <w:szCs w:val="24"/>
        </w:rPr>
        <w:t xml:space="preserve"> если земельный участок не поставлен на государственный кадастровый учёт,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В случае</w:t>
      </w:r>
      <w:proofErr w:type="gramStart"/>
      <w:r w:rsidRPr="009801A5">
        <w:rPr>
          <w:rFonts w:ascii="Arial" w:hAnsi="Arial" w:cs="Arial"/>
          <w:sz w:val="24"/>
          <w:szCs w:val="24"/>
        </w:rPr>
        <w:t>,</w:t>
      </w:r>
      <w:proofErr w:type="gramEnd"/>
      <w:r w:rsidRPr="009801A5">
        <w:rPr>
          <w:rFonts w:ascii="Arial" w:hAnsi="Arial" w:cs="Arial"/>
          <w:sz w:val="24"/>
          <w:szCs w:val="24"/>
        </w:rPr>
        <w:t xml:space="preserve"> если границы земельного участка не уточнены,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8. Заинтересованное в предоставлении земельного участка лицо осуществляет выполнение кадастровых работ в отношении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9. После получения заявления о предоставлении земельного участка и кадастрового паспорта земельного участка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 </w:t>
      </w:r>
      <w:r w:rsidRPr="009801A5">
        <w:rPr>
          <w:rFonts w:ascii="Arial" w:hAnsi="Arial" w:cs="Arial"/>
          <w:sz w:val="24"/>
          <w:szCs w:val="24"/>
        </w:rPr>
        <w:t>района Курской области принимает постановление о предоставлении земельного участка в собственность бесплатно.</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center"/>
        <w:rPr>
          <w:rFonts w:ascii="Arial" w:hAnsi="Arial" w:cs="Arial"/>
          <w:b/>
          <w:sz w:val="28"/>
          <w:szCs w:val="28"/>
        </w:rPr>
      </w:pPr>
      <w:r w:rsidRPr="00CA7638">
        <w:rPr>
          <w:rFonts w:ascii="Arial" w:hAnsi="Arial" w:cs="Arial"/>
          <w:b/>
          <w:sz w:val="28"/>
          <w:szCs w:val="28"/>
        </w:rPr>
        <w:t>Раздел VI. Порядок предоставления земельных участков, на которых расположены здания, сооружения</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both"/>
        <w:rPr>
          <w:rFonts w:ascii="Arial" w:hAnsi="Arial" w:cs="Arial"/>
          <w:b/>
          <w:sz w:val="24"/>
          <w:szCs w:val="24"/>
        </w:rPr>
      </w:pPr>
      <w:r w:rsidRPr="00CA7638">
        <w:rPr>
          <w:rFonts w:ascii="Arial" w:hAnsi="Arial" w:cs="Arial"/>
          <w:b/>
          <w:sz w:val="24"/>
          <w:szCs w:val="24"/>
        </w:rPr>
        <w:t>Статья 16. Случаи предоставления земельных участков, на которых расположены здания, сооружения</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Исключительное право на приобретение земельных участков в собственность или в аренду имеют граждане и юридические лица, являющиеся</w:t>
      </w:r>
      <w:r w:rsidR="00CA7638">
        <w:rPr>
          <w:rFonts w:ascii="Arial" w:hAnsi="Arial" w:cs="Arial"/>
          <w:sz w:val="24"/>
          <w:szCs w:val="24"/>
        </w:rPr>
        <w:t xml:space="preserve"> </w:t>
      </w:r>
      <w:r w:rsidRPr="009801A5">
        <w:rPr>
          <w:rFonts w:ascii="Arial" w:hAnsi="Arial" w:cs="Arial"/>
          <w:sz w:val="24"/>
          <w:szCs w:val="24"/>
        </w:rPr>
        <w:t>собственниками зданий, сооружений, расположенных на таких земельных участках.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w:t>
      </w:r>
      <w:proofErr w:type="gramStart"/>
      <w:r w:rsidRPr="009801A5">
        <w:rPr>
          <w:rFonts w:ascii="Arial" w:hAnsi="Arial" w:cs="Arial"/>
          <w:sz w:val="24"/>
          <w:szCs w:val="24"/>
        </w:rPr>
        <w:t>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9801A5">
        <w:rPr>
          <w:rFonts w:ascii="Arial" w:hAnsi="Arial" w:cs="Arial"/>
          <w:sz w:val="24"/>
          <w:szCs w:val="24"/>
        </w:rPr>
        <w:t xml:space="preserve"> участка в общую долевую собственность или в аренду с множественностью лиц на стороне арендатора.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w:t>
      </w:r>
      <w:proofErr w:type="gramStart"/>
      <w:r w:rsidRPr="009801A5">
        <w:rPr>
          <w:rFonts w:ascii="Arial" w:hAnsi="Arial" w:cs="Arial"/>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w:t>
      </w:r>
      <w:r w:rsidRPr="009801A5">
        <w:rPr>
          <w:rFonts w:ascii="Arial" w:hAnsi="Arial" w:cs="Arial"/>
          <w:sz w:val="24"/>
          <w:szCs w:val="24"/>
        </w:rPr>
        <w:lastRenderedPageBreak/>
        <w:t>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9801A5">
        <w:rPr>
          <w:rFonts w:ascii="Arial" w:hAnsi="Arial" w:cs="Arial"/>
          <w:sz w:val="24"/>
          <w:szCs w:val="24"/>
        </w:rPr>
        <w:t xml:space="preserve"> аренду с множественностью лиц на стороне арендатора.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В случае</w:t>
      </w:r>
      <w:proofErr w:type="gramStart"/>
      <w:r w:rsidRPr="009801A5">
        <w:rPr>
          <w:rFonts w:ascii="Arial" w:hAnsi="Arial" w:cs="Arial"/>
          <w:sz w:val="24"/>
          <w:szCs w:val="24"/>
        </w:rPr>
        <w:t>,</w:t>
      </w:r>
      <w:proofErr w:type="gramEnd"/>
      <w:r w:rsidRPr="009801A5">
        <w:rPr>
          <w:rFonts w:ascii="Arial" w:hAnsi="Arial" w:cs="Arial"/>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В случае</w:t>
      </w:r>
      <w:proofErr w:type="gramStart"/>
      <w:r w:rsidRPr="009801A5">
        <w:rPr>
          <w:rFonts w:ascii="Arial" w:hAnsi="Arial" w:cs="Arial"/>
          <w:sz w:val="24"/>
          <w:szCs w:val="24"/>
        </w:rPr>
        <w:t>,</w:t>
      </w:r>
      <w:proofErr w:type="gramEnd"/>
      <w:r w:rsidRPr="009801A5">
        <w:rPr>
          <w:rFonts w:ascii="Arial" w:hAnsi="Arial" w:cs="Arial"/>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9801A5">
        <w:rPr>
          <w:rFonts w:ascii="Arial" w:hAnsi="Arial" w:cs="Arial"/>
          <w:sz w:val="24"/>
          <w:szCs w:val="24"/>
        </w:rPr>
        <w:t>управлении</w:t>
      </w:r>
      <w:proofErr w:type="gramEnd"/>
      <w:r w:rsidRPr="009801A5">
        <w:rPr>
          <w:rFonts w:ascii="Arial" w:hAnsi="Arial" w:cs="Arial"/>
          <w:sz w:val="24"/>
          <w:szCs w:val="24"/>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both"/>
        <w:rPr>
          <w:rFonts w:ascii="Arial" w:hAnsi="Arial" w:cs="Arial"/>
          <w:b/>
          <w:sz w:val="24"/>
          <w:szCs w:val="24"/>
        </w:rPr>
      </w:pPr>
      <w:r w:rsidRPr="00CA7638">
        <w:rPr>
          <w:rFonts w:ascii="Arial" w:hAnsi="Arial" w:cs="Arial"/>
          <w:b/>
          <w:sz w:val="24"/>
          <w:szCs w:val="24"/>
        </w:rPr>
        <w:t xml:space="preserve">Статья 17. Порядок предоставления земельных участков </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Предоставление земельных участков в собственность или аренду осуществляется в  соответствии со ст. 11 настоящего Положения.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Заявление о предоставлении земельного участка в собственность или аренду подаётся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w:t>
      </w:r>
      <w:proofErr w:type="gramStart"/>
      <w:r w:rsidRPr="009801A5">
        <w:rPr>
          <w:rFonts w:ascii="Arial" w:hAnsi="Arial" w:cs="Arial"/>
          <w:sz w:val="24"/>
          <w:szCs w:val="24"/>
        </w:rPr>
        <w:t xml:space="preserve">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 </w:t>
      </w:r>
      <w:r w:rsidRPr="009801A5">
        <w:rPr>
          <w:rFonts w:ascii="Arial" w:hAnsi="Arial" w:cs="Arial"/>
          <w:sz w:val="24"/>
          <w:szCs w:val="24"/>
        </w:rPr>
        <w:t xml:space="preserve"> района Курской области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w:t>
      </w:r>
      <w:proofErr w:type="gramEnd"/>
      <w:r w:rsidRPr="009801A5">
        <w:rPr>
          <w:rFonts w:ascii="Arial" w:hAnsi="Arial" w:cs="Arial"/>
          <w:sz w:val="24"/>
          <w:szCs w:val="24"/>
        </w:rPr>
        <w:t xml:space="preserve"> лиц на стороне арендатора.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4. </w:t>
      </w:r>
      <w:proofErr w:type="gramStart"/>
      <w:r w:rsidRPr="009801A5">
        <w:rPr>
          <w:rFonts w:ascii="Arial" w:hAnsi="Arial" w:cs="Arial"/>
          <w:sz w:val="24"/>
          <w:szCs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Договор аренды </w:t>
      </w:r>
      <w:r w:rsidRPr="009801A5">
        <w:rPr>
          <w:rFonts w:ascii="Arial" w:hAnsi="Arial" w:cs="Arial"/>
          <w:sz w:val="24"/>
          <w:szCs w:val="24"/>
        </w:rPr>
        <w:lastRenderedPageBreak/>
        <w:t xml:space="preserve">земельного участка заключается с лицами, которые подписали этот договор аренды и представили его в Администрацию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поселения в</w:t>
      </w:r>
      <w:proofErr w:type="gramEnd"/>
      <w:r w:rsidRPr="009801A5">
        <w:rPr>
          <w:rFonts w:ascii="Arial" w:hAnsi="Arial" w:cs="Arial"/>
          <w:sz w:val="24"/>
          <w:szCs w:val="24"/>
        </w:rPr>
        <w:t xml:space="preserve"> указанный срок.</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5. </w:t>
      </w:r>
      <w:proofErr w:type="gramStart"/>
      <w:r w:rsidRPr="009801A5">
        <w:rPr>
          <w:rFonts w:ascii="Arial" w:hAnsi="Arial" w:cs="Arial"/>
          <w:sz w:val="24"/>
          <w:szCs w:val="24"/>
        </w:rPr>
        <w:t xml:space="preserve">В течение трех месяцев со дня представления в Администрацию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договора аренды земельного участка, подписанного в соответствии с п. 3 настоящей статьи арендаторами земельного участка,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w:t>
      </w:r>
      <w:proofErr w:type="gramEnd"/>
      <w:r w:rsidRPr="009801A5">
        <w:rPr>
          <w:rFonts w:ascii="Arial" w:hAnsi="Arial" w:cs="Arial"/>
          <w:sz w:val="24"/>
          <w:szCs w:val="24"/>
        </w:rPr>
        <w:t xml:space="preserve"> этот договор аренды.</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center"/>
        <w:rPr>
          <w:rFonts w:ascii="Arial" w:hAnsi="Arial" w:cs="Arial"/>
          <w:b/>
          <w:sz w:val="28"/>
          <w:szCs w:val="28"/>
        </w:rPr>
      </w:pPr>
      <w:r w:rsidRPr="00CA7638">
        <w:rPr>
          <w:rFonts w:ascii="Arial" w:hAnsi="Arial" w:cs="Arial"/>
          <w:b/>
          <w:sz w:val="28"/>
          <w:szCs w:val="28"/>
        </w:rPr>
        <w:t>Раздел VII. Обмен земельными участками</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both"/>
        <w:rPr>
          <w:rFonts w:ascii="Arial" w:hAnsi="Arial" w:cs="Arial"/>
          <w:b/>
          <w:sz w:val="24"/>
          <w:szCs w:val="24"/>
        </w:rPr>
      </w:pPr>
      <w:r w:rsidRPr="00CA7638">
        <w:rPr>
          <w:rFonts w:ascii="Arial" w:hAnsi="Arial" w:cs="Arial"/>
          <w:b/>
          <w:sz w:val="24"/>
          <w:szCs w:val="24"/>
        </w:rPr>
        <w:t>Статья 18. Случаи обмена земельными участками</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Обмен земельного участка, находящегося в государственной не разграниченной или муниципальной собственности муниципа</w:t>
      </w:r>
      <w:r w:rsidR="00CA7638">
        <w:rPr>
          <w:rFonts w:ascii="Arial" w:hAnsi="Arial" w:cs="Arial"/>
          <w:sz w:val="24"/>
          <w:szCs w:val="24"/>
        </w:rPr>
        <w:t xml:space="preserve">льного образования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на земельный участок, находящийся в частной собственности, производится при обмене:</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земельного участка, находящегося в государственной не 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2) земельного участка, находящегося в государственной не 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both"/>
        <w:rPr>
          <w:rFonts w:ascii="Arial" w:hAnsi="Arial" w:cs="Arial"/>
          <w:b/>
          <w:sz w:val="24"/>
          <w:szCs w:val="24"/>
        </w:rPr>
      </w:pPr>
      <w:r w:rsidRPr="00CA7638">
        <w:rPr>
          <w:rFonts w:ascii="Arial" w:hAnsi="Arial" w:cs="Arial"/>
          <w:b/>
          <w:sz w:val="24"/>
          <w:szCs w:val="24"/>
        </w:rPr>
        <w:t>Статья 19. Порядок обмена земельными участками</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направляет лицу, с которым </w:t>
      </w:r>
      <w:proofErr w:type="gramStart"/>
      <w:r w:rsidRPr="009801A5">
        <w:rPr>
          <w:rFonts w:ascii="Arial" w:hAnsi="Arial" w:cs="Arial"/>
          <w:sz w:val="24"/>
          <w:szCs w:val="24"/>
        </w:rPr>
        <w:t>намерена</w:t>
      </w:r>
      <w:proofErr w:type="gramEnd"/>
      <w:r w:rsidRPr="009801A5">
        <w:rPr>
          <w:rFonts w:ascii="Arial" w:hAnsi="Arial" w:cs="Arial"/>
          <w:sz w:val="24"/>
          <w:szCs w:val="24"/>
        </w:rPr>
        <w:t xml:space="preserve">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При заключении договора мены земельных участков земельные участки и расположенные на них объекты недвижимого имущества, за исключением </w:t>
      </w:r>
      <w:r w:rsidRPr="009801A5">
        <w:rPr>
          <w:rFonts w:ascii="Arial" w:hAnsi="Arial" w:cs="Arial"/>
          <w:sz w:val="24"/>
          <w:szCs w:val="24"/>
        </w:rPr>
        <w:lastRenderedPageBreak/>
        <w:t>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 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возмещается указанная разница в срок, не превышающий трех месяцев со дня перехода права собственности на изъятый земельный участок.</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Порядок оказания муниципальной услуги по обмену земельными участками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center"/>
        <w:rPr>
          <w:rFonts w:ascii="Arial" w:hAnsi="Arial" w:cs="Arial"/>
          <w:b/>
          <w:sz w:val="28"/>
          <w:szCs w:val="28"/>
        </w:rPr>
      </w:pPr>
      <w:r w:rsidRPr="00CA7638">
        <w:rPr>
          <w:rFonts w:ascii="Arial" w:hAnsi="Arial" w:cs="Arial"/>
          <w:b/>
          <w:sz w:val="28"/>
          <w:szCs w:val="28"/>
        </w:rPr>
        <w:t>Раздел VIII. Установление сервитута</w:t>
      </w:r>
    </w:p>
    <w:p w:rsidR="009801A5" w:rsidRPr="009801A5" w:rsidRDefault="009801A5" w:rsidP="008D7B19">
      <w:pPr>
        <w:spacing w:after="0" w:line="0" w:lineRule="atLeast"/>
        <w:ind w:firstLine="709"/>
        <w:jc w:val="both"/>
        <w:rPr>
          <w:rFonts w:ascii="Arial" w:hAnsi="Arial" w:cs="Arial"/>
          <w:sz w:val="24"/>
          <w:szCs w:val="24"/>
        </w:rPr>
      </w:pPr>
    </w:p>
    <w:p w:rsidR="009801A5" w:rsidRPr="00CA7638" w:rsidRDefault="009801A5" w:rsidP="008D7B19">
      <w:pPr>
        <w:spacing w:after="0" w:line="0" w:lineRule="atLeast"/>
        <w:ind w:firstLine="709"/>
        <w:jc w:val="both"/>
        <w:rPr>
          <w:rFonts w:ascii="Arial" w:hAnsi="Arial" w:cs="Arial"/>
          <w:b/>
          <w:sz w:val="24"/>
          <w:szCs w:val="24"/>
        </w:rPr>
      </w:pPr>
      <w:r w:rsidRPr="00CA7638">
        <w:rPr>
          <w:rFonts w:ascii="Arial" w:hAnsi="Arial" w:cs="Arial"/>
          <w:b/>
          <w:sz w:val="24"/>
          <w:szCs w:val="24"/>
        </w:rPr>
        <w:t>Статья 20. Случаи установления сервитута на земельные участки, находящиеся в государственной не разграниченной или муниципальной собственности</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проведение изыскательских работ;</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ведение работ, связанных с пользованием недрами.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w:t>
      </w:r>
      <w:proofErr w:type="gramStart"/>
      <w:r w:rsidRPr="009801A5">
        <w:rPr>
          <w:rFonts w:ascii="Arial" w:hAnsi="Arial" w:cs="Arial"/>
          <w:sz w:val="24"/>
          <w:szCs w:val="24"/>
        </w:rPr>
        <w:t xml:space="preserve">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заключает соглашение об установлении сервитута в случае, если находящийся в государственной не 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CA7638">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даёт согласие на установление сервитута в случае, если это предусмотрено договором аренды или безвозмездного пользования.</w:t>
      </w:r>
    </w:p>
    <w:p w:rsidR="009801A5" w:rsidRPr="009801A5" w:rsidRDefault="009801A5" w:rsidP="008D7B19">
      <w:pPr>
        <w:spacing w:after="0" w:line="0" w:lineRule="atLeast"/>
        <w:ind w:firstLine="709"/>
        <w:jc w:val="both"/>
        <w:rPr>
          <w:rFonts w:ascii="Arial" w:hAnsi="Arial" w:cs="Arial"/>
          <w:sz w:val="24"/>
          <w:szCs w:val="24"/>
        </w:rPr>
      </w:pPr>
    </w:p>
    <w:p w:rsidR="009801A5" w:rsidRPr="00D718C4" w:rsidRDefault="009801A5" w:rsidP="008D7B19">
      <w:pPr>
        <w:spacing w:after="0" w:line="0" w:lineRule="atLeast"/>
        <w:ind w:firstLine="709"/>
        <w:jc w:val="both"/>
        <w:rPr>
          <w:rFonts w:ascii="Arial" w:hAnsi="Arial" w:cs="Arial"/>
          <w:b/>
          <w:sz w:val="24"/>
          <w:szCs w:val="24"/>
        </w:rPr>
      </w:pPr>
      <w:r w:rsidRPr="00D718C4">
        <w:rPr>
          <w:rFonts w:ascii="Arial" w:hAnsi="Arial" w:cs="Arial"/>
          <w:b/>
          <w:sz w:val="24"/>
          <w:szCs w:val="24"/>
        </w:rPr>
        <w:t>Статья 21. Порядок установления сервитута</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Арендатор, землевладелец или землепользователь в случаях, предусмотренных п. 2 ст. 20 настоящего Положения, направляет на имя Главы  </w:t>
      </w:r>
      <w:r w:rsidRPr="009801A5">
        <w:rPr>
          <w:rFonts w:ascii="Arial" w:hAnsi="Arial" w:cs="Arial"/>
          <w:sz w:val="24"/>
          <w:szCs w:val="24"/>
        </w:rPr>
        <w:lastRenderedPageBreak/>
        <w:t xml:space="preserve">Администрации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D718C4">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заявление об установлении сервитута.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D718C4">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тридцати дней с момента получения указанного заявления выполняет одно из следующих действий: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направляет заявителю подписанные Администрацией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D718C4">
        <w:rPr>
          <w:rFonts w:ascii="Arial" w:hAnsi="Arial" w:cs="Arial"/>
          <w:sz w:val="24"/>
          <w:szCs w:val="24"/>
        </w:rPr>
        <w:t xml:space="preserve"> Курчатовского </w:t>
      </w:r>
      <w:r w:rsidRPr="009801A5">
        <w:rPr>
          <w:rFonts w:ascii="Arial" w:hAnsi="Arial" w:cs="Arial"/>
          <w:sz w:val="24"/>
          <w:szCs w:val="24"/>
        </w:rPr>
        <w:t>района Курской области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4.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9801A5" w:rsidRPr="009801A5" w:rsidRDefault="009801A5" w:rsidP="008D7B19">
      <w:pPr>
        <w:spacing w:after="0" w:line="0" w:lineRule="atLeast"/>
        <w:ind w:firstLine="709"/>
        <w:jc w:val="both"/>
        <w:rPr>
          <w:rFonts w:ascii="Arial" w:hAnsi="Arial" w:cs="Arial"/>
          <w:sz w:val="24"/>
          <w:szCs w:val="24"/>
        </w:rPr>
      </w:pPr>
    </w:p>
    <w:p w:rsidR="009801A5" w:rsidRPr="00214E91" w:rsidRDefault="009801A5" w:rsidP="008D7B19">
      <w:pPr>
        <w:spacing w:after="0" w:line="0" w:lineRule="atLeast"/>
        <w:ind w:firstLine="709"/>
        <w:jc w:val="center"/>
        <w:rPr>
          <w:rFonts w:ascii="Arial" w:hAnsi="Arial" w:cs="Arial"/>
          <w:b/>
          <w:sz w:val="28"/>
          <w:szCs w:val="28"/>
        </w:rPr>
      </w:pPr>
      <w:r w:rsidRPr="00214E91">
        <w:rPr>
          <w:rFonts w:ascii="Arial" w:hAnsi="Arial" w:cs="Arial"/>
          <w:b/>
          <w:sz w:val="28"/>
          <w:szCs w:val="28"/>
        </w:rPr>
        <w:t>Раздел IX. Перераспределение земель и (или) земельных участков между собой</w:t>
      </w:r>
    </w:p>
    <w:p w:rsidR="009801A5" w:rsidRPr="009801A5" w:rsidRDefault="009801A5" w:rsidP="008D7B19">
      <w:pPr>
        <w:spacing w:after="0" w:line="0" w:lineRule="atLeast"/>
        <w:ind w:firstLine="709"/>
        <w:jc w:val="both"/>
        <w:rPr>
          <w:rFonts w:ascii="Arial" w:hAnsi="Arial" w:cs="Arial"/>
          <w:sz w:val="24"/>
          <w:szCs w:val="24"/>
        </w:rPr>
      </w:pPr>
    </w:p>
    <w:p w:rsidR="009801A5" w:rsidRPr="00214E91" w:rsidRDefault="009801A5" w:rsidP="008D7B19">
      <w:pPr>
        <w:spacing w:after="0" w:line="0" w:lineRule="atLeast"/>
        <w:ind w:firstLine="709"/>
        <w:jc w:val="both"/>
        <w:rPr>
          <w:rFonts w:ascii="Arial" w:hAnsi="Arial" w:cs="Arial"/>
          <w:b/>
          <w:sz w:val="24"/>
          <w:szCs w:val="24"/>
        </w:rPr>
      </w:pPr>
      <w:r w:rsidRPr="00214E91">
        <w:rPr>
          <w:rFonts w:ascii="Arial" w:hAnsi="Arial" w:cs="Arial"/>
          <w:b/>
          <w:sz w:val="24"/>
          <w:szCs w:val="24"/>
        </w:rPr>
        <w:t>Статья 22. Случаи перераспределения земель и (или) земельных участков</w:t>
      </w:r>
    </w:p>
    <w:p w:rsidR="009801A5" w:rsidRPr="00214E91" w:rsidRDefault="009801A5" w:rsidP="008D7B19">
      <w:pPr>
        <w:spacing w:after="0" w:line="0" w:lineRule="atLeast"/>
        <w:ind w:firstLine="709"/>
        <w:jc w:val="both"/>
        <w:rPr>
          <w:rFonts w:ascii="Arial" w:hAnsi="Arial" w:cs="Arial"/>
          <w:b/>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Перераспределение земель и (или) земельных участков между собой производится в следующих случаях: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lastRenderedPageBreak/>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9801A5">
        <w:rPr>
          <w:rFonts w:ascii="Arial" w:hAnsi="Arial" w:cs="Arial"/>
          <w:sz w:val="24"/>
          <w:szCs w:val="24"/>
        </w:rPr>
        <w:t>вкрапливания</w:t>
      </w:r>
      <w:proofErr w:type="spellEnd"/>
      <w:r w:rsidRPr="009801A5">
        <w:rPr>
          <w:rFonts w:ascii="Arial" w:hAnsi="Arial" w:cs="Arial"/>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801A5" w:rsidRPr="009801A5" w:rsidRDefault="009801A5" w:rsidP="008D7B19">
      <w:pPr>
        <w:spacing w:after="0" w:line="0" w:lineRule="atLeast"/>
        <w:ind w:firstLine="708"/>
        <w:jc w:val="both"/>
        <w:rPr>
          <w:rFonts w:ascii="Arial" w:hAnsi="Arial" w:cs="Arial"/>
          <w:sz w:val="24"/>
          <w:szCs w:val="24"/>
        </w:rPr>
      </w:pPr>
      <w:proofErr w:type="gramStart"/>
      <w:r w:rsidRPr="009801A5">
        <w:rPr>
          <w:rFonts w:ascii="Arial" w:hAnsi="Arial" w:cs="Arial"/>
          <w:sz w:val="24"/>
          <w:szCs w:val="24"/>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9801A5" w:rsidRPr="009801A5" w:rsidRDefault="009801A5" w:rsidP="008D7B19">
      <w:pPr>
        <w:spacing w:after="0" w:line="0" w:lineRule="atLeast"/>
        <w:ind w:firstLine="709"/>
        <w:jc w:val="both"/>
        <w:rPr>
          <w:rFonts w:ascii="Arial" w:hAnsi="Arial" w:cs="Arial"/>
          <w:sz w:val="24"/>
          <w:szCs w:val="24"/>
        </w:rPr>
      </w:pPr>
    </w:p>
    <w:p w:rsidR="009801A5" w:rsidRPr="00214E91" w:rsidRDefault="009801A5" w:rsidP="008D7B19">
      <w:pPr>
        <w:spacing w:after="0" w:line="0" w:lineRule="atLeast"/>
        <w:ind w:firstLine="709"/>
        <w:jc w:val="both"/>
        <w:rPr>
          <w:rFonts w:ascii="Arial" w:hAnsi="Arial" w:cs="Arial"/>
          <w:b/>
          <w:sz w:val="24"/>
          <w:szCs w:val="24"/>
        </w:rPr>
      </w:pPr>
      <w:r w:rsidRPr="00214E91">
        <w:rPr>
          <w:rFonts w:ascii="Arial" w:hAnsi="Arial" w:cs="Arial"/>
          <w:b/>
          <w:sz w:val="24"/>
          <w:szCs w:val="24"/>
        </w:rPr>
        <w:t>Статья 23. Порядок перераспределения земель и (или) земельных участков</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В случаях, предусмотренных п. 1-2 ст. 22 настоящего Положения, если право распоряжения земельными участками принадлежит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принимает постановление о перераспределении земель и (или) земельных участков.</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Заявитель обращается в Администрацию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 района</w:t>
      </w:r>
      <w:r w:rsidRPr="009801A5">
        <w:rPr>
          <w:rFonts w:ascii="Arial" w:hAnsi="Arial" w:cs="Arial"/>
          <w:sz w:val="24"/>
          <w:szCs w:val="24"/>
        </w:rPr>
        <w:t xml:space="preserve"> </w:t>
      </w:r>
      <w:r w:rsidR="00CD217E">
        <w:rPr>
          <w:rFonts w:ascii="Arial" w:hAnsi="Arial" w:cs="Arial"/>
          <w:sz w:val="24"/>
          <w:szCs w:val="24"/>
        </w:rPr>
        <w:t xml:space="preserve"> </w:t>
      </w:r>
      <w:r w:rsidRPr="009801A5">
        <w:rPr>
          <w:rFonts w:ascii="Arial" w:hAnsi="Arial" w:cs="Arial"/>
          <w:sz w:val="24"/>
          <w:szCs w:val="24"/>
        </w:rPr>
        <w:t>Курской области с заявлением о перераспределении земель или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4.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5.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тридцати дней с момента получения заявления совершает одно из следующих действий: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принимает решение об отказе в заключени</w:t>
      </w:r>
      <w:proofErr w:type="gramStart"/>
      <w:r w:rsidRPr="009801A5">
        <w:rPr>
          <w:rFonts w:ascii="Arial" w:hAnsi="Arial" w:cs="Arial"/>
          <w:sz w:val="24"/>
          <w:szCs w:val="24"/>
        </w:rPr>
        <w:t>и</w:t>
      </w:r>
      <w:proofErr w:type="gramEnd"/>
      <w:r w:rsidRPr="009801A5">
        <w:rPr>
          <w:rFonts w:ascii="Arial" w:hAnsi="Arial" w:cs="Arial"/>
          <w:sz w:val="24"/>
          <w:szCs w:val="24"/>
        </w:rPr>
        <w:t xml:space="preserve"> соглашения о перераспределении земельных участков при наличии оснований, предусмотренных п. 9 ст. 39.29 Земельного кодекса РФ.</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lastRenderedPageBreak/>
        <w:t xml:space="preserve">6.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 </w:t>
      </w:r>
      <w:r w:rsidRPr="009801A5">
        <w:rPr>
          <w:rFonts w:ascii="Arial" w:hAnsi="Arial" w:cs="Arial"/>
          <w:sz w:val="24"/>
          <w:szCs w:val="24"/>
        </w:rPr>
        <w:t xml:space="preserve"> района Курской области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7. Заявитель обязан подписать это соглашение не позднее чем в течение тридцати дней со дня его получения.</w:t>
      </w:r>
    </w:p>
    <w:p w:rsidR="009801A5" w:rsidRPr="009801A5" w:rsidRDefault="009801A5" w:rsidP="008D7B19">
      <w:pPr>
        <w:spacing w:after="0" w:line="0" w:lineRule="atLeast"/>
        <w:ind w:firstLine="709"/>
        <w:jc w:val="both"/>
        <w:rPr>
          <w:rFonts w:ascii="Arial" w:hAnsi="Arial" w:cs="Arial"/>
          <w:sz w:val="24"/>
          <w:szCs w:val="24"/>
        </w:rPr>
      </w:pPr>
    </w:p>
    <w:p w:rsidR="009801A5" w:rsidRPr="00214E91" w:rsidRDefault="009801A5" w:rsidP="008D7B19">
      <w:pPr>
        <w:spacing w:after="0" w:line="0" w:lineRule="atLeast"/>
        <w:ind w:firstLine="709"/>
        <w:jc w:val="center"/>
        <w:rPr>
          <w:rFonts w:ascii="Arial" w:hAnsi="Arial" w:cs="Arial"/>
          <w:b/>
          <w:sz w:val="28"/>
          <w:szCs w:val="28"/>
        </w:rPr>
      </w:pPr>
      <w:r w:rsidRPr="00214E91">
        <w:rPr>
          <w:rFonts w:ascii="Arial" w:hAnsi="Arial" w:cs="Arial"/>
          <w:b/>
          <w:sz w:val="28"/>
          <w:szCs w:val="28"/>
        </w:rPr>
        <w:t>Раздел X. Выдача разрешения на использование земель или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214E91" w:rsidRDefault="009801A5" w:rsidP="008D7B19">
      <w:pPr>
        <w:spacing w:after="0" w:line="0" w:lineRule="atLeast"/>
        <w:ind w:firstLine="709"/>
        <w:jc w:val="both"/>
        <w:rPr>
          <w:rFonts w:ascii="Arial" w:hAnsi="Arial" w:cs="Arial"/>
          <w:b/>
          <w:sz w:val="24"/>
          <w:szCs w:val="24"/>
        </w:rPr>
      </w:pPr>
      <w:r w:rsidRPr="00214E91">
        <w:rPr>
          <w:rFonts w:ascii="Arial" w:hAnsi="Arial" w:cs="Arial"/>
          <w:b/>
          <w:sz w:val="24"/>
          <w:szCs w:val="24"/>
        </w:rPr>
        <w:t>Статья 24. Случаи использования земельного участка без предоставления и установления сервитута</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1. Использование земель или земельных участков, находящихся в государственной не 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1) проведение инженерных изысканий;</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2) капитальный или текущий ремонт линейного объекта;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4) осуществление геологического изучения недр;</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Использование земель или земельных участков, находящихся в государственной не разграниченной или муниципальной собственности, в целях, указанных в </w:t>
      </w:r>
      <w:proofErr w:type="spellStart"/>
      <w:r w:rsidRPr="009801A5">
        <w:rPr>
          <w:rFonts w:ascii="Arial" w:hAnsi="Arial" w:cs="Arial"/>
          <w:sz w:val="24"/>
          <w:szCs w:val="24"/>
        </w:rPr>
        <w:t>пп</w:t>
      </w:r>
      <w:proofErr w:type="spellEnd"/>
      <w:r w:rsidRPr="009801A5">
        <w:rPr>
          <w:rFonts w:ascii="Arial" w:hAnsi="Arial" w:cs="Arial"/>
          <w:sz w:val="24"/>
          <w:szCs w:val="24"/>
        </w:rPr>
        <w:t xml:space="preserve">. 1 - 4 п.1 настоящей статьи, осуществляется на основании разрешений Администрации. </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214E91" w:rsidRDefault="00214E91" w:rsidP="008D7B19">
      <w:pPr>
        <w:spacing w:after="0" w:line="0" w:lineRule="atLeast"/>
        <w:jc w:val="both"/>
        <w:rPr>
          <w:rFonts w:ascii="Arial" w:hAnsi="Arial" w:cs="Arial"/>
          <w:sz w:val="24"/>
          <w:szCs w:val="24"/>
        </w:rPr>
      </w:pPr>
    </w:p>
    <w:p w:rsidR="009801A5" w:rsidRPr="00214E91" w:rsidRDefault="009801A5" w:rsidP="008D7B19">
      <w:pPr>
        <w:spacing w:after="0" w:line="0" w:lineRule="atLeast"/>
        <w:jc w:val="both"/>
        <w:rPr>
          <w:rFonts w:ascii="Arial" w:hAnsi="Arial" w:cs="Arial"/>
          <w:b/>
          <w:sz w:val="24"/>
          <w:szCs w:val="24"/>
        </w:rPr>
      </w:pPr>
      <w:r w:rsidRPr="00214E91">
        <w:rPr>
          <w:rFonts w:ascii="Arial" w:hAnsi="Arial" w:cs="Arial"/>
          <w:b/>
          <w:sz w:val="24"/>
          <w:szCs w:val="24"/>
        </w:rPr>
        <w:t>Статья 25. Порядок выдачи разрешения на использование земель или земельного участка</w:t>
      </w:r>
    </w:p>
    <w:p w:rsidR="009801A5" w:rsidRPr="009801A5" w:rsidRDefault="009801A5" w:rsidP="008D7B19">
      <w:pPr>
        <w:spacing w:after="0" w:line="0" w:lineRule="atLeast"/>
        <w:ind w:firstLine="709"/>
        <w:jc w:val="both"/>
        <w:rPr>
          <w:rFonts w:ascii="Arial" w:hAnsi="Arial" w:cs="Arial"/>
          <w:sz w:val="24"/>
          <w:szCs w:val="24"/>
        </w:rPr>
      </w:pPr>
    </w:p>
    <w:p w:rsidR="009801A5" w:rsidRPr="009801A5" w:rsidRDefault="009801A5" w:rsidP="008D7B19">
      <w:pPr>
        <w:spacing w:after="0" w:line="0" w:lineRule="atLeast"/>
        <w:ind w:firstLine="709"/>
        <w:jc w:val="both"/>
        <w:rPr>
          <w:rFonts w:ascii="Arial" w:hAnsi="Arial" w:cs="Arial"/>
          <w:sz w:val="24"/>
          <w:szCs w:val="24"/>
        </w:rPr>
      </w:pPr>
      <w:r w:rsidRPr="009801A5">
        <w:rPr>
          <w:rFonts w:ascii="Arial" w:hAnsi="Arial" w:cs="Arial"/>
          <w:sz w:val="24"/>
          <w:szCs w:val="24"/>
        </w:rPr>
        <w:t xml:space="preserve">1. Заявитель подаёт на имя Главы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заявление о выдаче разрешения на использование земель или земельного участка.</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2.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 xml:space="preserve">3. 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в течение трёх рабочих дней с момента принятия постановления, указанного в п. 2 настоящей статьи, направляет постановление заявителю.</w:t>
      </w:r>
    </w:p>
    <w:p w:rsidR="009801A5"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lastRenderedPageBreak/>
        <w:t xml:space="preserve">4. </w:t>
      </w:r>
      <w:proofErr w:type="gramStart"/>
      <w:r w:rsidRPr="009801A5">
        <w:rPr>
          <w:rFonts w:ascii="Arial" w:hAnsi="Arial" w:cs="Arial"/>
          <w:sz w:val="24"/>
          <w:szCs w:val="24"/>
        </w:rPr>
        <w:t xml:space="preserve">Администрация </w:t>
      </w:r>
      <w:proofErr w:type="spellStart"/>
      <w:r w:rsidR="008D7B19">
        <w:rPr>
          <w:rFonts w:ascii="Arial" w:hAnsi="Arial" w:cs="Arial"/>
          <w:sz w:val="24"/>
          <w:szCs w:val="24"/>
        </w:rPr>
        <w:t>Дичнянского</w:t>
      </w:r>
      <w:proofErr w:type="spellEnd"/>
      <w:r w:rsidR="008D7B19">
        <w:rPr>
          <w:rFonts w:ascii="Arial" w:hAnsi="Arial" w:cs="Arial"/>
          <w:sz w:val="24"/>
          <w:szCs w:val="24"/>
        </w:rPr>
        <w:t xml:space="preserve"> сельсовета</w:t>
      </w:r>
      <w:r w:rsidR="00214E91">
        <w:rPr>
          <w:rFonts w:ascii="Arial" w:hAnsi="Arial" w:cs="Arial"/>
          <w:sz w:val="24"/>
          <w:szCs w:val="24"/>
        </w:rPr>
        <w:t xml:space="preserve"> Курчатовского</w:t>
      </w:r>
      <w:r w:rsidRPr="009801A5">
        <w:rPr>
          <w:rFonts w:ascii="Arial" w:hAnsi="Arial" w:cs="Arial"/>
          <w:sz w:val="24"/>
          <w:szCs w:val="24"/>
        </w:rPr>
        <w:t xml:space="preserve"> района Курской области поселения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roofErr w:type="gramEnd"/>
    </w:p>
    <w:p w:rsidR="00BD2F4D" w:rsidRPr="009801A5" w:rsidRDefault="009801A5" w:rsidP="008D7B19">
      <w:pPr>
        <w:spacing w:after="0" w:line="0" w:lineRule="atLeast"/>
        <w:ind w:firstLine="708"/>
        <w:jc w:val="both"/>
        <w:rPr>
          <w:rFonts w:ascii="Arial" w:hAnsi="Arial" w:cs="Arial"/>
          <w:sz w:val="24"/>
          <w:szCs w:val="24"/>
        </w:rPr>
      </w:pPr>
      <w:r w:rsidRPr="009801A5">
        <w:rPr>
          <w:rFonts w:ascii="Arial" w:hAnsi="Arial" w:cs="Arial"/>
          <w:sz w:val="24"/>
          <w:szCs w:val="24"/>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sectPr w:rsidR="00BD2F4D" w:rsidRPr="009801A5" w:rsidSect="00BD2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801A5"/>
    <w:rsid w:val="000B2D4E"/>
    <w:rsid w:val="0015629A"/>
    <w:rsid w:val="00214E91"/>
    <w:rsid w:val="003D0CDF"/>
    <w:rsid w:val="00404DE2"/>
    <w:rsid w:val="0051072A"/>
    <w:rsid w:val="00580E8B"/>
    <w:rsid w:val="006444D9"/>
    <w:rsid w:val="0065742F"/>
    <w:rsid w:val="006F0060"/>
    <w:rsid w:val="00775F77"/>
    <w:rsid w:val="008D7B19"/>
    <w:rsid w:val="009729A5"/>
    <w:rsid w:val="009801A5"/>
    <w:rsid w:val="00BD2F4D"/>
    <w:rsid w:val="00C07CD9"/>
    <w:rsid w:val="00C57EB8"/>
    <w:rsid w:val="00CA7638"/>
    <w:rsid w:val="00CD217E"/>
    <w:rsid w:val="00D718C4"/>
    <w:rsid w:val="00EC364A"/>
    <w:rsid w:val="00F6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8384</Words>
  <Characters>47793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2015-06-09T06:59:00Z</cp:lastPrinted>
  <dcterms:created xsi:type="dcterms:W3CDTF">2015-05-20T10:11:00Z</dcterms:created>
  <dcterms:modified xsi:type="dcterms:W3CDTF">2015-06-29T06:57:00Z</dcterms:modified>
</cp:coreProperties>
</file>