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CA" w:rsidRDefault="00817AEC" w:rsidP="00817AEC">
      <w:pPr>
        <w:spacing w:after="0" w:line="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817AEC" w:rsidRDefault="00817AEC" w:rsidP="00817AEC">
      <w:pPr>
        <w:spacing w:after="0" w:line="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ДИЧНЯНСКОГО СЕЛЬСОВЕТА</w:t>
      </w:r>
    </w:p>
    <w:p w:rsidR="00817AEC" w:rsidRDefault="00817AEC" w:rsidP="00817AEC">
      <w:pPr>
        <w:spacing w:after="0" w:line="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КУРЧАТОВСКОГО РАЙОНА </w:t>
      </w:r>
    </w:p>
    <w:p w:rsidR="00817AEC" w:rsidRPr="00817AEC" w:rsidRDefault="00817AEC" w:rsidP="00817AEC">
      <w:pPr>
        <w:spacing w:after="0" w:line="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817AEC" w:rsidRDefault="00817AEC" w:rsidP="00817AEC">
      <w:pPr>
        <w:spacing w:after="0" w:line="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817AEC" w:rsidRDefault="00817AEC" w:rsidP="00817AEC">
      <w:pPr>
        <w:spacing w:after="0" w:line="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17AEC" w:rsidRDefault="00817AEC" w:rsidP="00817AEC">
      <w:pPr>
        <w:spacing w:after="0" w:line="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16 декабря 2016 года № 328</w:t>
      </w:r>
    </w:p>
    <w:p w:rsidR="00817AEC" w:rsidRDefault="00817AEC" w:rsidP="00817AEC">
      <w:pPr>
        <w:spacing w:after="0" w:line="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817AEC" w:rsidRDefault="00817AEC" w:rsidP="00817AEC">
      <w:pPr>
        <w:spacing w:after="0" w:line="0" w:lineRule="atLeast"/>
        <w:jc w:val="center"/>
        <w:rPr>
          <w:rFonts w:ascii="Arial" w:hAnsi="Arial" w:cs="Arial"/>
          <w:b/>
          <w:sz w:val="32"/>
          <w:szCs w:val="32"/>
        </w:rPr>
      </w:pPr>
      <w:r w:rsidRPr="00817AEC">
        <w:rPr>
          <w:rFonts w:ascii="Arial" w:hAnsi="Arial" w:cs="Arial"/>
          <w:b/>
          <w:sz w:val="32"/>
          <w:szCs w:val="32"/>
        </w:rPr>
        <w:t xml:space="preserve">«Об отмене постановления администрации </w:t>
      </w:r>
      <w:proofErr w:type="spellStart"/>
      <w:r w:rsidRPr="00817AEC">
        <w:rPr>
          <w:rFonts w:ascii="Arial" w:hAnsi="Arial" w:cs="Arial"/>
          <w:b/>
          <w:sz w:val="32"/>
          <w:szCs w:val="32"/>
        </w:rPr>
        <w:t>Дичнянского</w:t>
      </w:r>
      <w:proofErr w:type="spellEnd"/>
      <w:r w:rsidRPr="00817AEC">
        <w:rPr>
          <w:rFonts w:ascii="Arial" w:hAnsi="Arial" w:cs="Arial"/>
          <w:b/>
          <w:sz w:val="32"/>
          <w:szCs w:val="32"/>
        </w:rPr>
        <w:t xml:space="preserve"> сельсовета Курчатовского района Курской области от 10.09.2012г. №136 «Об утверждении административного регламента по осуществлению муниципальной функции «Осуществление муниципального земельного контроля» (в редакции постановления администрации </w:t>
      </w:r>
      <w:proofErr w:type="spellStart"/>
      <w:r w:rsidRPr="00817AEC">
        <w:rPr>
          <w:rFonts w:ascii="Arial" w:hAnsi="Arial" w:cs="Arial"/>
          <w:b/>
          <w:sz w:val="32"/>
          <w:szCs w:val="32"/>
        </w:rPr>
        <w:t>Дичнянского</w:t>
      </w:r>
      <w:proofErr w:type="spellEnd"/>
      <w:r w:rsidRPr="00817AEC">
        <w:rPr>
          <w:rFonts w:ascii="Arial" w:hAnsi="Arial" w:cs="Arial"/>
          <w:b/>
          <w:sz w:val="32"/>
          <w:szCs w:val="32"/>
        </w:rPr>
        <w:t xml:space="preserve"> сельсовета Курчатовского района Курской области от 28.06.2016 №153)»</w:t>
      </w:r>
    </w:p>
    <w:p w:rsidR="00817AEC" w:rsidRDefault="00817AEC" w:rsidP="00817AEC">
      <w:pPr>
        <w:spacing w:after="0" w:line="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817AEC" w:rsidRDefault="00817AEC" w:rsidP="00817AEC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внесением изменений в Земельный кодекс Российской Федерации (в редакции Федерального закона от 03.07.2016 №335-ФЗ), вступившим в силу с 4 июля 2016 года, </w:t>
      </w:r>
      <w:r w:rsidR="00192822">
        <w:rPr>
          <w:rFonts w:ascii="Arial" w:hAnsi="Arial" w:cs="Arial"/>
          <w:sz w:val="24"/>
          <w:szCs w:val="24"/>
        </w:rPr>
        <w:t>рассмотрев Протест</w:t>
      </w:r>
      <w:r>
        <w:rPr>
          <w:rFonts w:ascii="Arial" w:hAnsi="Arial" w:cs="Arial"/>
          <w:sz w:val="24"/>
          <w:szCs w:val="24"/>
        </w:rPr>
        <w:t xml:space="preserve"> Курчатовской межрайонной прокуратуры от 05.12.2016г. №07-01-2016 на </w:t>
      </w:r>
      <w:r w:rsidRPr="00817AEC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817AEC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817AEC">
        <w:rPr>
          <w:rFonts w:ascii="Arial" w:hAnsi="Arial" w:cs="Arial"/>
          <w:sz w:val="24"/>
          <w:szCs w:val="24"/>
        </w:rPr>
        <w:t xml:space="preserve"> сельсовета Курчатовского района Курской области от 10.09.2012г. №136 «Об утверждении административного регламента по осуществлению муниципальной функции «Осуществление муниципального земельного контроля» (в редакции постановления администрации </w:t>
      </w:r>
      <w:proofErr w:type="spellStart"/>
      <w:r w:rsidRPr="00817AEC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817AEC">
        <w:rPr>
          <w:rFonts w:ascii="Arial" w:hAnsi="Arial" w:cs="Arial"/>
          <w:sz w:val="24"/>
          <w:szCs w:val="24"/>
        </w:rPr>
        <w:t xml:space="preserve"> сельсовета Курчатовского района Курской области от 28.06.2016 №153)</w:t>
      </w:r>
      <w:r>
        <w:rPr>
          <w:rFonts w:ascii="Arial" w:hAnsi="Arial" w:cs="Arial"/>
          <w:sz w:val="24"/>
          <w:szCs w:val="24"/>
        </w:rPr>
        <w:t xml:space="preserve">, </w:t>
      </w:r>
      <w:r w:rsidR="00192822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192822">
        <w:rPr>
          <w:rFonts w:ascii="Arial" w:hAnsi="Arial" w:cs="Arial"/>
          <w:sz w:val="24"/>
          <w:szCs w:val="24"/>
        </w:rPr>
        <w:t>Дичнянского</w:t>
      </w:r>
      <w:proofErr w:type="spellEnd"/>
      <w:r w:rsidR="00192822">
        <w:rPr>
          <w:rFonts w:ascii="Arial" w:hAnsi="Arial" w:cs="Arial"/>
          <w:sz w:val="24"/>
          <w:szCs w:val="24"/>
        </w:rPr>
        <w:t xml:space="preserve"> сельсовета Курчатовского района Курской области,</w:t>
      </w:r>
      <w:bookmarkStart w:id="0" w:name="_GoBack"/>
      <w:bookmarkEnd w:id="0"/>
    </w:p>
    <w:p w:rsidR="00817AEC" w:rsidRDefault="00817AEC" w:rsidP="00817AEC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817AEC" w:rsidRDefault="00817AEC" w:rsidP="00817AEC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</w:t>
      </w:r>
      <w:r w:rsidRPr="00817AEC">
        <w:rPr>
          <w:rFonts w:ascii="Arial" w:hAnsi="Arial" w:cs="Arial"/>
          <w:sz w:val="24"/>
          <w:szCs w:val="24"/>
        </w:rPr>
        <w:t xml:space="preserve">остановление администрации </w:t>
      </w:r>
      <w:proofErr w:type="spellStart"/>
      <w:r w:rsidRPr="00817AEC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817AEC">
        <w:rPr>
          <w:rFonts w:ascii="Arial" w:hAnsi="Arial" w:cs="Arial"/>
          <w:sz w:val="24"/>
          <w:szCs w:val="24"/>
        </w:rPr>
        <w:t xml:space="preserve"> сельсовета Курчатовского района Курской области от 10.09.2012г. №136 «Об утверждении административного регламента по осуществлению муниципальной функции «Осуществление муниципального земельного контроля» (в редакции постановления администрации </w:t>
      </w:r>
      <w:proofErr w:type="spellStart"/>
      <w:r w:rsidRPr="00817AEC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817AEC">
        <w:rPr>
          <w:rFonts w:ascii="Arial" w:hAnsi="Arial" w:cs="Arial"/>
          <w:sz w:val="24"/>
          <w:szCs w:val="24"/>
        </w:rPr>
        <w:t xml:space="preserve"> сельсовета Курчатовского района Курской области от 28.06.2016 №153)</w:t>
      </w:r>
      <w:r>
        <w:rPr>
          <w:rFonts w:ascii="Arial" w:hAnsi="Arial" w:cs="Arial"/>
          <w:sz w:val="24"/>
          <w:szCs w:val="24"/>
        </w:rPr>
        <w:t xml:space="preserve"> считать утратившим силу.</w:t>
      </w:r>
    </w:p>
    <w:p w:rsidR="00817AEC" w:rsidRDefault="00817AEC" w:rsidP="00817AEC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817AEC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 и подлежит размещению на официальном сайте Администрации Дружненского сельсовета Курчатовского района Курской области в сети Интерне</w:t>
      </w:r>
      <w:r>
        <w:rPr>
          <w:rFonts w:ascii="Arial" w:hAnsi="Arial" w:cs="Arial"/>
          <w:sz w:val="24"/>
          <w:szCs w:val="24"/>
        </w:rPr>
        <w:t>т.</w:t>
      </w:r>
    </w:p>
    <w:p w:rsidR="00817AEC" w:rsidRDefault="00817AEC" w:rsidP="00817AEC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817AEC" w:rsidRDefault="00817AEC" w:rsidP="00817AEC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817AEC" w:rsidRDefault="00817AEC" w:rsidP="00817AEC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817AEC" w:rsidRPr="00817AEC" w:rsidRDefault="00817AEC" w:rsidP="00817AEC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Дичнянского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                В.Н. Тарасов</w:t>
      </w:r>
    </w:p>
    <w:sectPr w:rsidR="00817AEC" w:rsidRPr="0081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2D"/>
    <w:rsid w:val="0015582D"/>
    <w:rsid w:val="00192822"/>
    <w:rsid w:val="00817AEC"/>
    <w:rsid w:val="00D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2016-12-16T11:58:00Z</dcterms:created>
  <dcterms:modified xsi:type="dcterms:W3CDTF">2016-12-16T12:11:00Z</dcterms:modified>
</cp:coreProperties>
</file>