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35" w:rsidRPr="00EB0FD0" w:rsidRDefault="00105F35" w:rsidP="00916ABC">
      <w:pPr>
        <w:widowControl w:val="0"/>
        <w:suppressAutoHyphens w:val="0"/>
        <w:autoSpaceDE w:val="0"/>
        <w:autoSpaceDN w:val="0"/>
        <w:adjustRightInd w:val="0"/>
        <w:rPr>
          <w:rFonts w:cs="Times New Roman"/>
          <w:color w:val="FFFFFF"/>
          <w:sz w:val="24"/>
          <w:szCs w:val="24"/>
          <w:lang w:eastAsia="ru-RU"/>
        </w:rPr>
      </w:pPr>
      <w:r w:rsidRPr="00EB0FD0">
        <w:rPr>
          <w:rFonts w:cs="Times New Roman"/>
          <w:noProof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color w:val="FFFFFF"/>
          <w:sz w:val="24"/>
          <w:szCs w:val="24"/>
          <w:lang w:eastAsia="ru-RU"/>
        </w:rPr>
        <w:t>ПРОЕКТ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caps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z w:val="24"/>
          <w:szCs w:val="24"/>
          <w:lang w:eastAsia="ru-RU"/>
        </w:rPr>
        <w:t xml:space="preserve">ДИЧНЯНСКОГО СЕЛЬСОВЕТА 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z w:val="24"/>
          <w:szCs w:val="24"/>
          <w:lang w:eastAsia="ru-RU"/>
        </w:rPr>
        <w:t>КУРЧАТОВСКОГО РАЙОНА</w:t>
      </w:r>
    </w:p>
    <w:p w:rsidR="004F69BA" w:rsidRPr="00EB0FD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КУРСКОЙ ОБЛАСТИ</w:t>
      </w:r>
    </w:p>
    <w:p w:rsidR="004F69BA" w:rsidRPr="00EB0FD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</w:p>
    <w:p w:rsidR="004F69BA" w:rsidRPr="0081064D" w:rsidRDefault="004F69BA" w:rsidP="004F69BA">
      <w:pPr>
        <w:widowControl w:val="0"/>
        <w:suppressAutoHyphens w:val="0"/>
        <w:autoSpaceDE w:val="0"/>
        <w:autoSpaceDN w:val="0"/>
        <w:adjustRightInd w:val="0"/>
        <w:rPr>
          <w:rFonts w:cs="Times New Roman"/>
          <w:b/>
          <w:bCs/>
          <w:caps/>
          <w:spacing w:val="80"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>ПОСТАНОВЛЕНИЕ</w:t>
      </w:r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 xml:space="preserve"> </w:t>
      </w:r>
      <w:proofErr w:type="gramStart"/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>о</w:t>
      </w:r>
      <w:r w:rsidRPr="00496002">
        <w:rPr>
          <w:rFonts w:cs="Times New Roman"/>
          <w:sz w:val="24"/>
          <w:szCs w:val="24"/>
        </w:rPr>
        <w:t>т</w:t>
      </w:r>
      <w:proofErr w:type="gramEnd"/>
      <w:r w:rsidRPr="0049600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11 ноября   </w:t>
      </w:r>
      <w:r w:rsidRPr="00496002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6</w:t>
      </w:r>
      <w:r w:rsidRPr="00496002">
        <w:rPr>
          <w:rFonts w:cs="Times New Roman"/>
          <w:sz w:val="24"/>
          <w:szCs w:val="24"/>
        </w:rPr>
        <w:t xml:space="preserve"> г.</w:t>
      </w:r>
      <w:r>
        <w:rPr>
          <w:rFonts w:cs="Times New Roman"/>
          <w:sz w:val="24"/>
          <w:szCs w:val="24"/>
        </w:rPr>
        <w:t xml:space="preserve"> №288</w:t>
      </w:r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 xml:space="preserve"> «</w:t>
      </w:r>
      <w:r w:rsidRPr="00496002">
        <w:rPr>
          <w:rFonts w:cs="Times New Roman"/>
          <w:sz w:val="24"/>
          <w:szCs w:val="24"/>
        </w:rPr>
        <w:t>О внесении изменений в постановление</w:t>
      </w:r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 xml:space="preserve"> </w:t>
      </w:r>
      <w:r w:rsidRPr="00496002">
        <w:rPr>
          <w:rFonts w:cs="Times New Roman"/>
          <w:sz w:val="24"/>
          <w:szCs w:val="24"/>
        </w:rPr>
        <w:t>От 25.11.15г. №14</w:t>
      </w:r>
      <w:r>
        <w:rPr>
          <w:rFonts w:cs="Times New Roman"/>
          <w:sz w:val="24"/>
          <w:szCs w:val="24"/>
        </w:rPr>
        <w:t xml:space="preserve">8 </w:t>
      </w:r>
      <w:r w:rsidRPr="00496002">
        <w:rPr>
          <w:rFonts w:cs="Times New Roman"/>
          <w:bCs/>
          <w:sz w:val="24"/>
          <w:szCs w:val="24"/>
        </w:rPr>
        <w:t>«Об утверждении муниципальной</w:t>
      </w:r>
    </w:p>
    <w:p w:rsidR="004F69BA" w:rsidRPr="0081064D" w:rsidRDefault="004F69BA" w:rsidP="004F69BA">
      <w:pPr>
        <w:snapToGrid w:val="0"/>
        <w:rPr>
          <w:rFonts w:cs="Times New Roman"/>
          <w:bCs/>
          <w:sz w:val="24"/>
          <w:szCs w:val="24"/>
        </w:rPr>
      </w:pPr>
      <w:r w:rsidRPr="00496002">
        <w:rPr>
          <w:rFonts w:cs="Times New Roman"/>
          <w:bCs/>
          <w:sz w:val="24"/>
          <w:szCs w:val="24"/>
        </w:rPr>
        <w:t>программы «</w:t>
      </w:r>
      <w:proofErr w:type="gramStart"/>
      <w:r w:rsidRPr="00496002">
        <w:rPr>
          <w:rFonts w:cs="Times New Roman"/>
          <w:bCs/>
          <w:sz w:val="24"/>
          <w:szCs w:val="24"/>
        </w:rPr>
        <w:t xml:space="preserve">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>эффективности</w:t>
      </w:r>
      <w:proofErr w:type="gramEnd"/>
      <w:r w:rsidRPr="00496002">
        <w:rPr>
          <w:rFonts w:cs="Times New Roman"/>
          <w:bCs/>
          <w:sz w:val="24"/>
          <w:szCs w:val="24"/>
        </w:rPr>
        <w:t xml:space="preserve">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2015-2017 годы»</w:t>
      </w:r>
    </w:p>
    <w:p w:rsidR="004F69BA" w:rsidRPr="00EB0FD0" w:rsidRDefault="004F69BA" w:rsidP="004F69BA">
      <w:pPr>
        <w:snapToGrid w:val="0"/>
        <w:jc w:val="both"/>
        <w:rPr>
          <w:rFonts w:cs="Times New Roman"/>
          <w:b/>
          <w:bCs/>
          <w:sz w:val="24"/>
          <w:szCs w:val="24"/>
        </w:rPr>
      </w:pPr>
    </w:p>
    <w:p w:rsidR="004F69BA" w:rsidRPr="009743FE" w:rsidRDefault="004F69BA" w:rsidP="004F69BA">
      <w:pPr>
        <w:ind w:firstLine="709"/>
        <w:jc w:val="both"/>
        <w:rPr>
          <w:sz w:val="24"/>
          <w:szCs w:val="24"/>
        </w:rPr>
      </w:pPr>
      <w:r w:rsidRPr="009743FE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9743FE">
        <w:rPr>
          <w:sz w:val="24"/>
          <w:szCs w:val="24"/>
        </w:rPr>
        <w:t>Дичнянского</w:t>
      </w:r>
      <w:proofErr w:type="spellEnd"/>
      <w:r w:rsidRPr="009743FE">
        <w:rPr>
          <w:sz w:val="24"/>
          <w:szCs w:val="24"/>
        </w:rPr>
        <w:t xml:space="preserve"> сельсовета Курчатовского района Курской области от </w:t>
      </w:r>
      <w:proofErr w:type="gramStart"/>
      <w:r w:rsidRPr="009743FE">
        <w:rPr>
          <w:sz w:val="24"/>
          <w:szCs w:val="24"/>
        </w:rPr>
        <w:t>14.11.2014г .</w:t>
      </w:r>
      <w:proofErr w:type="gramEnd"/>
      <w:r w:rsidRPr="009743FE">
        <w:rPr>
          <w:sz w:val="24"/>
          <w:szCs w:val="24"/>
        </w:rPr>
        <w:t xml:space="preserve"> №133 «Об утверждении Перечня муниципальных программ Администрации </w:t>
      </w:r>
      <w:proofErr w:type="spellStart"/>
      <w:r w:rsidRPr="009743FE">
        <w:rPr>
          <w:sz w:val="24"/>
          <w:szCs w:val="24"/>
        </w:rPr>
        <w:t>Дичнянского</w:t>
      </w:r>
      <w:proofErr w:type="spellEnd"/>
      <w:r w:rsidRPr="009743FE">
        <w:rPr>
          <w:sz w:val="24"/>
          <w:szCs w:val="24"/>
        </w:rPr>
        <w:t xml:space="preserve"> сельсовета Курчатовского района Курской области» и постановлением Администрации </w:t>
      </w:r>
      <w:proofErr w:type="spellStart"/>
      <w:r w:rsidRPr="009743FE">
        <w:rPr>
          <w:sz w:val="24"/>
          <w:szCs w:val="24"/>
        </w:rPr>
        <w:t>Дичнянского</w:t>
      </w:r>
      <w:proofErr w:type="spellEnd"/>
      <w:r w:rsidRPr="009743FE">
        <w:rPr>
          <w:sz w:val="24"/>
          <w:szCs w:val="24"/>
        </w:rPr>
        <w:t xml:space="preserve"> сельсовета Курчатовского района Курской области от 14.03.2013 г. №21_ «О Порядке принятия решений о разработке муниципальных программ Администрации </w:t>
      </w:r>
      <w:proofErr w:type="spellStart"/>
      <w:r w:rsidRPr="009743FE">
        <w:rPr>
          <w:sz w:val="24"/>
          <w:szCs w:val="24"/>
        </w:rPr>
        <w:t>Дичнянского</w:t>
      </w:r>
      <w:proofErr w:type="spellEnd"/>
      <w:r w:rsidRPr="009743FE">
        <w:rPr>
          <w:sz w:val="24"/>
          <w:szCs w:val="24"/>
        </w:rPr>
        <w:t xml:space="preserve"> сельсовета Курчатовского района Курской области, их формирования, реализации и проведения оценки эффективности реализации», Администрация </w:t>
      </w:r>
      <w:proofErr w:type="spellStart"/>
      <w:r w:rsidRPr="009743FE">
        <w:rPr>
          <w:sz w:val="24"/>
          <w:szCs w:val="24"/>
        </w:rPr>
        <w:t>Дичнянского</w:t>
      </w:r>
      <w:proofErr w:type="spellEnd"/>
      <w:r w:rsidRPr="009743FE">
        <w:rPr>
          <w:sz w:val="24"/>
          <w:szCs w:val="24"/>
        </w:rPr>
        <w:t xml:space="preserve"> сельсовета Курчатовского района Курской области ПОСТАНОВЛЯЕТ:</w:t>
      </w:r>
    </w:p>
    <w:p w:rsidR="004F69BA" w:rsidRPr="00FC13AE" w:rsidRDefault="004F69BA" w:rsidP="004F69BA">
      <w:pPr>
        <w:snapToGrid w:val="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FC13A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1.</w:t>
      </w:r>
      <w:r w:rsidRPr="00FC13AE">
        <w:rPr>
          <w:rFonts w:cs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 w:rsidRPr="00FC13AE">
        <w:rPr>
          <w:rFonts w:cs="Times New Roman"/>
          <w:sz w:val="24"/>
          <w:szCs w:val="24"/>
        </w:rPr>
        <w:t>Дичнянского</w:t>
      </w:r>
      <w:proofErr w:type="spellEnd"/>
      <w:r w:rsidRPr="00FC13AE">
        <w:rPr>
          <w:rFonts w:cs="Times New Roman"/>
          <w:sz w:val="24"/>
          <w:szCs w:val="24"/>
        </w:rPr>
        <w:t xml:space="preserve"> сельсовета Курчатовского района Курской области от 25</w:t>
      </w:r>
      <w:r w:rsidRPr="00FC13AE">
        <w:rPr>
          <w:rFonts w:cs="Times New Roman"/>
          <w:spacing w:val="-5"/>
          <w:sz w:val="24"/>
          <w:szCs w:val="24"/>
        </w:rPr>
        <w:t>.11.2014г. №</w:t>
      </w:r>
      <w:r>
        <w:rPr>
          <w:rFonts w:cs="Times New Roman"/>
          <w:spacing w:val="-5"/>
          <w:sz w:val="24"/>
          <w:szCs w:val="24"/>
        </w:rPr>
        <w:t>148</w:t>
      </w:r>
      <w:r w:rsidRPr="00FC13AE">
        <w:rPr>
          <w:rFonts w:cs="Times New Roman"/>
          <w:spacing w:val="-5"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>«</w:t>
      </w:r>
      <w:proofErr w:type="gramStart"/>
      <w:r w:rsidRPr="00496002">
        <w:rPr>
          <w:rFonts w:cs="Times New Roman"/>
          <w:bCs/>
          <w:sz w:val="24"/>
          <w:szCs w:val="24"/>
        </w:rPr>
        <w:t xml:space="preserve">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>эффективности</w:t>
      </w:r>
      <w:proofErr w:type="gramEnd"/>
      <w:r w:rsidRPr="00496002">
        <w:rPr>
          <w:rFonts w:cs="Times New Roman"/>
          <w:bCs/>
          <w:sz w:val="24"/>
          <w:szCs w:val="24"/>
        </w:rPr>
        <w:t xml:space="preserve">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2015-2017 годы»</w:t>
      </w:r>
      <w:r>
        <w:rPr>
          <w:rFonts w:cs="Times New Roman"/>
          <w:sz w:val="24"/>
          <w:szCs w:val="24"/>
        </w:rPr>
        <w:t xml:space="preserve"> </w:t>
      </w:r>
      <w:r w:rsidRPr="00FC13AE">
        <w:rPr>
          <w:rFonts w:cs="Times New Roman"/>
          <w:sz w:val="24"/>
          <w:szCs w:val="24"/>
        </w:rPr>
        <w:t>изложить в следующей редакции (Приложение).</w:t>
      </w:r>
    </w:p>
    <w:p w:rsidR="004F69BA" w:rsidRPr="004F69BA" w:rsidRDefault="004F69BA" w:rsidP="004F69BA">
      <w:pPr>
        <w:snapToGrid w:val="0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   2.Постановление Администрации </w:t>
      </w:r>
      <w:proofErr w:type="spellStart"/>
      <w:r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от 28.12.2016г. №223 «О внесении изменений в постановление Администрации </w:t>
      </w:r>
      <w:proofErr w:type="spellStart"/>
      <w:r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от 25.11.2014г. №1148 </w:t>
      </w:r>
      <w:r w:rsidRPr="00496002">
        <w:rPr>
          <w:rFonts w:cs="Times New Roman"/>
          <w:bCs/>
          <w:sz w:val="24"/>
          <w:szCs w:val="24"/>
        </w:rPr>
        <w:t>«</w:t>
      </w:r>
      <w:proofErr w:type="gramStart"/>
      <w:r w:rsidRPr="00496002">
        <w:rPr>
          <w:rFonts w:cs="Times New Roman"/>
          <w:bCs/>
          <w:sz w:val="24"/>
          <w:szCs w:val="24"/>
        </w:rPr>
        <w:t xml:space="preserve">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>эффективности</w:t>
      </w:r>
      <w:proofErr w:type="gramEnd"/>
      <w:r w:rsidRPr="00496002">
        <w:rPr>
          <w:rFonts w:cs="Times New Roman"/>
          <w:bCs/>
          <w:sz w:val="24"/>
          <w:szCs w:val="24"/>
        </w:rPr>
        <w:t xml:space="preserve">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2015-2017 годы»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отменить.</w:t>
      </w:r>
    </w:p>
    <w:p w:rsidR="004F69BA" w:rsidRDefault="004F69BA" w:rsidP="004F69BA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3.Постановление вступает в силу со дня его официального опубликования.</w:t>
      </w:r>
    </w:p>
    <w:p w:rsidR="004F69BA" w:rsidRPr="006260E1" w:rsidRDefault="004F69BA" w:rsidP="004F69B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сельсовета                                      </w:t>
      </w:r>
      <w:proofErr w:type="spellStart"/>
      <w:r>
        <w:rPr>
          <w:sz w:val="24"/>
          <w:szCs w:val="24"/>
        </w:rPr>
        <w:t>В.Н.Тарасов</w:t>
      </w:r>
      <w:proofErr w:type="spellEnd"/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105F35" w:rsidRPr="00EB0FD0" w:rsidRDefault="00105F35" w:rsidP="00916ABC">
      <w:pPr>
        <w:snapToGrid w:val="0"/>
        <w:jc w:val="both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105F35" w:rsidRPr="00EB0FD0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</w:t>
      </w:r>
    </w:p>
    <w:p w:rsidR="00105F35" w:rsidRPr="00EB0FD0" w:rsidRDefault="004F69BA" w:rsidP="00026306">
      <w:pPr>
        <w:ind w:left="5245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постановлению</w:t>
      </w:r>
    </w:p>
    <w:p w:rsidR="00105F35" w:rsidRPr="00EB0FD0" w:rsidRDefault="00105F35" w:rsidP="00026306">
      <w:pPr>
        <w:ind w:left="5245"/>
        <w:jc w:val="right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Pr="00EB0FD0">
        <w:rPr>
          <w:rFonts w:cs="Times New Roman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сельсовета Курчатовского района Курской области</w:t>
      </w:r>
    </w:p>
    <w:p w:rsidR="002F2AE2" w:rsidRPr="00EB0FD0" w:rsidRDefault="002F2AE2" w:rsidP="002F2AE2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</w:t>
      </w:r>
      <w:r w:rsidR="004F69BA">
        <w:rPr>
          <w:rFonts w:cs="Times New Roman"/>
          <w:sz w:val="24"/>
          <w:szCs w:val="24"/>
        </w:rPr>
        <w:t>11</w:t>
      </w: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ноября</w:t>
      </w:r>
      <w:r w:rsidRPr="00EB0FD0">
        <w:rPr>
          <w:rFonts w:cs="Times New Roman"/>
          <w:sz w:val="24"/>
          <w:szCs w:val="24"/>
        </w:rPr>
        <w:t xml:space="preserve">  201</w:t>
      </w:r>
      <w:r w:rsidR="004F69BA">
        <w:rPr>
          <w:rFonts w:cs="Times New Roman"/>
          <w:sz w:val="24"/>
          <w:szCs w:val="24"/>
        </w:rPr>
        <w:t>6</w:t>
      </w:r>
      <w:proofErr w:type="gramEnd"/>
      <w:r w:rsidRPr="00EB0FD0">
        <w:rPr>
          <w:rFonts w:cs="Times New Roman"/>
          <w:sz w:val="24"/>
          <w:szCs w:val="24"/>
        </w:rPr>
        <w:t xml:space="preserve"> г.</w:t>
      </w:r>
      <w:r>
        <w:rPr>
          <w:rFonts w:cs="Times New Roman"/>
          <w:sz w:val="24"/>
          <w:szCs w:val="24"/>
        </w:rPr>
        <w:t xml:space="preserve"> №</w:t>
      </w:r>
      <w:r w:rsidR="004F69BA">
        <w:rPr>
          <w:rFonts w:cs="Times New Roman"/>
          <w:sz w:val="24"/>
          <w:szCs w:val="24"/>
        </w:rPr>
        <w:t>223</w:t>
      </w:r>
    </w:p>
    <w:p w:rsidR="00105F35" w:rsidRPr="00EB0FD0" w:rsidRDefault="00105F35" w:rsidP="00026306">
      <w:pPr>
        <w:rPr>
          <w:rFonts w:cs="Times New Roman"/>
          <w:sz w:val="24"/>
          <w:szCs w:val="24"/>
        </w:rPr>
      </w:pPr>
    </w:p>
    <w:p w:rsidR="004F69BA" w:rsidRDefault="004F69BA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4F69BA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Муниципальная </w:t>
      </w:r>
      <w:proofErr w:type="gramStart"/>
      <w:r w:rsidRPr="00EB0FD0">
        <w:rPr>
          <w:rFonts w:cs="Times New Roman"/>
          <w:b/>
          <w:sz w:val="24"/>
          <w:szCs w:val="24"/>
        </w:rPr>
        <w:t xml:space="preserve">программа </w:t>
      </w:r>
      <w:r w:rsidR="004F69BA">
        <w:rPr>
          <w:rFonts w:cs="Times New Roman"/>
          <w:b/>
          <w:sz w:val="24"/>
          <w:szCs w:val="24"/>
        </w:rPr>
        <w:t xml:space="preserve"> </w:t>
      </w:r>
      <w:r w:rsidRPr="00EB0FD0">
        <w:rPr>
          <w:rFonts w:cs="Times New Roman"/>
          <w:b/>
          <w:sz w:val="24"/>
          <w:szCs w:val="24"/>
        </w:rPr>
        <w:t>«</w:t>
      </w:r>
      <w:proofErr w:type="gramEnd"/>
      <w:r w:rsidRPr="00EB0FD0">
        <w:rPr>
          <w:rFonts w:cs="Times New Roman"/>
          <w:b/>
          <w:sz w:val="24"/>
          <w:szCs w:val="24"/>
        </w:rPr>
        <w:t xml:space="preserve">Повышение эффективности работы   </w:t>
      </w:r>
    </w:p>
    <w:p w:rsidR="00105F35" w:rsidRPr="00EB0FD0" w:rsidRDefault="00105F35" w:rsidP="004F69BA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с молодежью, организация </w:t>
      </w:r>
      <w:proofErr w:type="gramStart"/>
      <w:r w:rsidRPr="00EB0FD0">
        <w:rPr>
          <w:rFonts w:cs="Times New Roman"/>
          <w:b/>
          <w:sz w:val="24"/>
          <w:szCs w:val="24"/>
        </w:rPr>
        <w:t>отдыха  и</w:t>
      </w:r>
      <w:proofErr w:type="gramEnd"/>
      <w:r w:rsidRPr="00EB0FD0">
        <w:rPr>
          <w:rFonts w:cs="Times New Roman"/>
          <w:b/>
          <w:sz w:val="24"/>
          <w:szCs w:val="24"/>
        </w:rPr>
        <w:t xml:space="preserve"> оздоровления детей, молодежи,</w:t>
      </w:r>
    </w:p>
    <w:p w:rsidR="00105F35" w:rsidRPr="00EB0FD0" w:rsidRDefault="00105F35" w:rsidP="004F69BA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развитие физической культуры и спорта   на 2015-2017 годы»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ind w:firstLine="54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ПАСПОРТ</w:t>
      </w:r>
    </w:p>
    <w:p w:rsidR="00105F35" w:rsidRPr="00EB0FD0" w:rsidRDefault="00105F35" w:rsidP="004F69BA">
      <w:pPr>
        <w:ind w:firstLine="54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муниципальной программы</w:t>
      </w:r>
      <w:r w:rsidR="004F69BA">
        <w:rPr>
          <w:rFonts w:cs="Times New Roman"/>
          <w:b/>
          <w:sz w:val="24"/>
          <w:szCs w:val="24"/>
        </w:rPr>
        <w:t xml:space="preserve"> </w:t>
      </w:r>
      <w:r w:rsidRPr="00EB0FD0">
        <w:rPr>
          <w:rFonts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  на 2015-20</w:t>
      </w:r>
      <w:r w:rsidR="004F69BA">
        <w:rPr>
          <w:rFonts w:cs="Times New Roman"/>
          <w:b/>
          <w:sz w:val="24"/>
          <w:szCs w:val="24"/>
        </w:rPr>
        <w:t>20</w:t>
      </w:r>
      <w:r w:rsidRPr="00EB0FD0">
        <w:rPr>
          <w:rFonts w:cs="Times New Roman"/>
          <w:b/>
          <w:sz w:val="24"/>
          <w:szCs w:val="24"/>
        </w:rPr>
        <w:t xml:space="preserve"> годы»</w:t>
      </w:r>
    </w:p>
    <w:p w:rsidR="00105F35" w:rsidRPr="00EB0FD0" w:rsidRDefault="00105F35" w:rsidP="00916ABC">
      <w:pPr>
        <w:ind w:firstLine="540"/>
        <w:jc w:val="center"/>
        <w:rPr>
          <w:rFonts w:cs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77"/>
        <w:gridCol w:w="6883"/>
      </w:tblGrid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B23E29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2015-20</w:t>
            </w:r>
            <w:r w:rsidR="00B23E29"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Заказчик</w:t>
            </w:r>
          </w:p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Повышение эффективности реализации молодежной политики на территории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сельсовета Курчатовского района Курской области;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создание благоприятных условий для развития системы оздоровления и отдыха детей и молодежи на территории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мероприятий по работе с детьми                 и молодежью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сельсовета Курчатовского района Курской области;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 xml:space="preserve">вовлечение детей и молодежи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в общественную деятельность;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отдыха и оздоровления детей                      в каникулярное время;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отдыха и физического развития детей        в результате обустройства детских игровых                    и спортивных площадок;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формирование потребности населения                             в систематических занятиях физической культурой         и спортом;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 xml:space="preserve">развитие массового спорта, удовлетворение потребностей жителей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lastRenderedPageBreak/>
              <w:t xml:space="preserve"> в занятиях физической культурой и спортом, физкультурно-оздоровительных услугах;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строительство, модернизация и укрепление материально-технической базы учреждений физической культуры и спорта и дополнительного образования детей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A94D36">
            <w:pPr>
              <w:adjustRightInd w:val="0"/>
              <w:ind w:firstLine="567"/>
              <w:jc w:val="both"/>
              <w:outlineLvl w:val="4"/>
              <w:rPr>
                <w:rFonts w:cs="Times New Roman"/>
                <w:snapToGrid w:val="0"/>
                <w:sz w:val="24"/>
                <w:szCs w:val="24"/>
              </w:rPr>
            </w:pPr>
            <w:proofErr w:type="gramStart"/>
            <w:r w:rsidRPr="00EB0FD0">
              <w:rPr>
                <w:rFonts w:cs="Times New Roman"/>
                <w:sz w:val="24"/>
                <w:szCs w:val="24"/>
              </w:rPr>
              <w:t xml:space="preserve">1.Подпрограмма </w:t>
            </w:r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 «</w:t>
            </w:r>
            <w:proofErr w:type="gramEnd"/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Повышение эффективности реализации молодежной политики» муниципальной программы </w:t>
            </w:r>
            <w:proofErr w:type="spellStart"/>
            <w:r w:rsidRPr="00EB0FD0">
              <w:rPr>
                <w:rFonts w:cs="Times New Roman"/>
                <w:snapToGrid w:val="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105F35" w:rsidRPr="00EB0FD0" w:rsidRDefault="00105F35" w:rsidP="00214C0B">
            <w:pPr>
              <w:pStyle w:val="ae"/>
              <w:suppressAutoHyphens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        2.Подпрограмма </w:t>
            </w:r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муниципальной программы </w:t>
            </w:r>
            <w:proofErr w:type="spellStart"/>
            <w:r w:rsidRPr="00EB0FD0">
              <w:rPr>
                <w:rFonts w:cs="Times New Roman"/>
                <w:snapToGrid w:val="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F35" w:rsidRPr="00EB0FD0" w:rsidRDefault="00105F35" w:rsidP="00B23E29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– 20</w:t>
            </w:r>
            <w:r w:rsidR="00B23E29"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Перечень основных программных мероприятий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круглых столов по вопросам молодежной политики;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межпоселенческих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мероприятий;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российской молодёжи;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физкультурника;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оказание помощи в организации и проведении мероприятий, в том числе спортивных, для детской оздоровительной площадки на базе МКОУ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Дичнянская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СОШ»;</w:t>
            </w:r>
          </w:p>
          <w:p w:rsidR="00105F35" w:rsidRPr="00EB0FD0" w:rsidRDefault="00105F35" w:rsidP="00D30FDC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B0FD0">
              <w:rPr>
                <w:rFonts w:cs="Times New Roman"/>
                <w:sz w:val="24"/>
                <w:szCs w:val="24"/>
              </w:rPr>
              <w:t>обустройство  детских</w:t>
            </w:r>
            <w:proofErr w:type="gramEnd"/>
            <w:r w:rsidRPr="00EB0FD0">
              <w:rPr>
                <w:rFonts w:cs="Times New Roman"/>
                <w:sz w:val="24"/>
                <w:szCs w:val="24"/>
              </w:rPr>
              <w:t xml:space="preserve"> игровых площадок;</w:t>
            </w:r>
          </w:p>
          <w:p w:rsidR="00105F35" w:rsidRPr="00EB0FD0" w:rsidRDefault="00105F35" w:rsidP="00446B44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и проведение спортивных мероприятий для жителей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сельсовета;</w:t>
            </w:r>
          </w:p>
          <w:p w:rsidR="00105F35" w:rsidRPr="00EB0FD0" w:rsidRDefault="00105F35" w:rsidP="00446B44">
            <w:pPr>
              <w:snapToGri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обеспечение деятельности МКУ «ЦК и Д» в сфере молодежной политики, физической культуры и спорта;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446B44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 финансирования Программы на 2015-20</w:t>
            </w:r>
            <w:r w:rsidR="0051576C"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 составляет </w:t>
            </w:r>
            <w:r w:rsidR="0051576C">
              <w:rPr>
                <w:rFonts w:cs="Times New Roman"/>
                <w:sz w:val="24"/>
                <w:szCs w:val="24"/>
              </w:rPr>
              <w:t>117,0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105F35" w:rsidRPr="00EB0FD0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г. –</w:t>
            </w:r>
            <w:r w:rsidR="0051576C">
              <w:rPr>
                <w:rFonts w:cs="Times New Roman"/>
                <w:sz w:val="24"/>
                <w:szCs w:val="24"/>
              </w:rPr>
              <w:t>13,0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105F35" w:rsidRPr="00EB0FD0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2016 г. – </w:t>
            </w:r>
            <w:r w:rsidR="0051576C">
              <w:rPr>
                <w:rFonts w:cs="Times New Roman"/>
                <w:sz w:val="24"/>
                <w:szCs w:val="24"/>
              </w:rPr>
              <w:t>16,</w:t>
            </w:r>
            <w:proofErr w:type="gramStart"/>
            <w:r w:rsidR="0051576C">
              <w:rPr>
                <w:rFonts w:cs="Times New Roman"/>
                <w:sz w:val="24"/>
                <w:szCs w:val="24"/>
              </w:rPr>
              <w:t>0</w:t>
            </w:r>
            <w:r w:rsidRPr="00EB0FD0">
              <w:rPr>
                <w:rFonts w:cs="Times New Roman"/>
                <w:sz w:val="24"/>
                <w:szCs w:val="24"/>
              </w:rPr>
              <w:t xml:space="preserve">  тыс.</w:t>
            </w:r>
            <w:proofErr w:type="gramEnd"/>
            <w:r w:rsidRPr="00EB0FD0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105F35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2017 г. – </w:t>
            </w:r>
            <w:r w:rsidR="0051576C">
              <w:rPr>
                <w:rFonts w:cs="Times New Roman"/>
                <w:sz w:val="24"/>
                <w:szCs w:val="24"/>
              </w:rPr>
              <w:t>22,0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51576C" w:rsidRPr="00EB0FD0" w:rsidRDefault="005157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2018-2020 годы -66,0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тыс.рублей</w:t>
            </w:r>
            <w:proofErr w:type="spellEnd"/>
          </w:p>
          <w:p w:rsidR="00105F35" w:rsidRPr="00EB0FD0" w:rsidRDefault="00105F35" w:rsidP="00446B4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916ABC"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Степень охвата детей и молодежи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 молодежными мероприятиями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Количество детей и молодежи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сельсовета, охваченных всеми формами отдыха в каникулярное время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Количество обустроенных детских </w:t>
            </w:r>
            <w:proofErr w:type="gramStart"/>
            <w:r w:rsidRPr="00EB0FD0">
              <w:rPr>
                <w:rFonts w:cs="Times New Roman"/>
                <w:sz w:val="24"/>
                <w:szCs w:val="24"/>
              </w:rPr>
              <w:t>игровых  площадок</w:t>
            </w:r>
            <w:proofErr w:type="gramEnd"/>
            <w:r w:rsidRPr="00EB0FD0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Доля населения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сельсовета, систематически занимающегося физической культурой и спортом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Ожидаемые результаты реализации </w:t>
            </w:r>
            <w:r w:rsidRPr="00EB0FD0">
              <w:rPr>
                <w:rFonts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Реализация Программы позволит: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увеличение степени охвата детей и молодежи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 </w:t>
            </w:r>
            <w:proofErr w:type="gramStart"/>
            <w:r w:rsidRPr="00EB0FD0">
              <w:rPr>
                <w:rFonts w:cs="Times New Roman"/>
                <w:sz w:val="24"/>
                <w:szCs w:val="24"/>
              </w:rPr>
              <w:t>молодежными  и</w:t>
            </w:r>
            <w:proofErr w:type="gramEnd"/>
            <w:r w:rsidRPr="00EB0FD0">
              <w:rPr>
                <w:rFonts w:cs="Times New Roman"/>
                <w:sz w:val="24"/>
                <w:szCs w:val="24"/>
              </w:rPr>
              <w:t xml:space="preserve"> спортивными мероприятиями;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 xml:space="preserve">увеличение количества детей и молодежи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сельсовета, охваченных всеми формами отдыха в каникулярное время;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обустройство 1 детской игровой площадки в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с.Дичня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>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увеличение доли населения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сельсовета, систематически занимающегося физической культурой и спортом; </w:t>
            </w:r>
          </w:p>
        </w:tc>
      </w:tr>
    </w:tbl>
    <w:p w:rsidR="00105F35" w:rsidRPr="00EB0FD0" w:rsidRDefault="00105F35" w:rsidP="00EB0FD0">
      <w:pPr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1905" w:h="16837"/>
          <w:pgMar w:top="1134" w:right="709" w:bottom="1259" w:left="1797" w:header="720" w:footer="1134" w:gutter="0"/>
          <w:pgNumType w:start="2"/>
          <w:cols w:space="720"/>
        </w:sectPr>
      </w:pPr>
    </w:p>
    <w:p w:rsidR="00105F35" w:rsidRPr="00EB0FD0" w:rsidRDefault="00105F35" w:rsidP="00643C68">
      <w:pPr>
        <w:tabs>
          <w:tab w:val="left" w:pos="1770"/>
        </w:tabs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lastRenderedPageBreak/>
        <w:t>II</w:t>
      </w:r>
      <w:r w:rsidRPr="00EB0FD0">
        <w:rPr>
          <w:rFonts w:cs="Times New Roman"/>
          <w:b/>
          <w:sz w:val="24"/>
          <w:szCs w:val="24"/>
        </w:rPr>
        <w:t>. Основные цели и задачи Программы, сроки ее реализации</w:t>
      </w:r>
    </w:p>
    <w:p w:rsidR="00105F35" w:rsidRPr="00EB0FD0" w:rsidRDefault="00105F35" w:rsidP="00916ABC">
      <w:pPr>
        <w:jc w:val="center"/>
        <w:rPr>
          <w:rFonts w:cs="Times New Roman"/>
          <w:b/>
          <w:i/>
          <w:sz w:val="24"/>
          <w:szCs w:val="24"/>
        </w:rPr>
      </w:pPr>
    </w:p>
    <w:p w:rsidR="00105F35" w:rsidRPr="00EB0FD0" w:rsidRDefault="00105F35" w:rsidP="00916ABC">
      <w:pPr>
        <w:suppressAutoHyphens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Цели Программы:</w:t>
      </w:r>
    </w:p>
    <w:p w:rsidR="00105F35" w:rsidRPr="00EB0FD0" w:rsidRDefault="00105F35" w:rsidP="00524EC1">
      <w:pPr>
        <w:suppressAutoHyphens w:val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B0FD0">
        <w:rPr>
          <w:rFonts w:cs="Times New Roman"/>
          <w:color w:val="000000"/>
          <w:sz w:val="24"/>
          <w:szCs w:val="24"/>
        </w:rPr>
        <w:t xml:space="preserve">повышение эффективности реализации молодежной политики на территории </w:t>
      </w:r>
      <w:proofErr w:type="spellStart"/>
      <w:r w:rsidRPr="00EB0FD0">
        <w:rPr>
          <w:rFonts w:cs="Times New Roman"/>
          <w:color w:val="000000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color w:val="000000"/>
          <w:sz w:val="24"/>
          <w:szCs w:val="24"/>
        </w:rPr>
        <w:t xml:space="preserve"> сельсовета;</w:t>
      </w:r>
    </w:p>
    <w:p w:rsidR="00105F35" w:rsidRPr="00EB0FD0" w:rsidRDefault="00105F35" w:rsidP="00916ABC">
      <w:pPr>
        <w:widowControl w:val="0"/>
        <w:tabs>
          <w:tab w:val="left" w:pos="0"/>
        </w:tabs>
        <w:spacing w:line="100" w:lineRule="atLeast"/>
        <w:jc w:val="both"/>
        <w:rPr>
          <w:rFonts w:cs="Times New Roman"/>
          <w:color w:val="000000"/>
          <w:sz w:val="24"/>
          <w:szCs w:val="24"/>
        </w:rPr>
      </w:pPr>
      <w:r w:rsidRPr="00EB0FD0">
        <w:rPr>
          <w:rFonts w:cs="Times New Roman"/>
          <w:color w:val="000000"/>
          <w:sz w:val="24"/>
          <w:szCs w:val="24"/>
        </w:rPr>
        <w:tab/>
        <w:t>реализация муниципальной политики в сфере физической культуры       и спорта.</w:t>
      </w:r>
    </w:p>
    <w:p w:rsidR="00105F35" w:rsidRPr="00EB0FD0" w:rsidRDefault="00105F35" w:rsidP="00916ABC">
      <w:pPr>
        <w:widowControl w:val="0"/>
        <w:tabs>
          <w:tab w:val="left" w:pos="851"/>
        </w:tabs>
        <w:spacing w:line="100" w:lineRule="atLeast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Для достижения целей требуется решение следующих задач:</w:t>
      </w:r>
    </w:p>
    <w:p w:rsidR="00105F35" w:rsidRPr="00EB0FD0" w:rsidRDefault="00105F35" w:rsidP="00524EC1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организация мероприятий по работе с детьми и молодежью на территории </w:t>
      </w:r>
      <w:proofErr w:type="spellStart"/>
      <w:r w:rsidRPr="00EB0FD0">
        <w:rPr>
          <w:rFonts w:cs="Times New Roman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сельсовета;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отдыха   детей в каникулярное время;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отдыха и физического развития детей в результате обустройства детских игровых   площадок;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формирование потребности населения в систематических занятиях физической культурой и спортом;</w:t>
      </w:r>
    </w:p>
    <w:p w:rsidR="00105F35" w:rsidRPr="00EB0FD0" w:rsidRDefault="00105F35" w:rsidP="00916ABC">
      <w:pPr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развитие массового спорта, удовлетворение потребностей жителей сельсовета в занятиях физической культурой и спортом, физкультурно-оздоровительных услугах;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Реализация Программы рассчитана на 2015-20</w:t>
      </w:r>
      <w:r w:rsidR="0051576C">
        <w:rPr>
          <w:rFonts w:cs="Times New Roman"/>
          <w:sz w:val="24"/>
          <w:szCs w:val="24"/>
        </w:rPr>
        <w:t>20</w:t>
      </w:r>
      <w:r w:rsidRPr="00EB0FD0">
        <w:rPr>
          <w:rFonts w:cs="Times New Roman"/>
          <w:sz w:val="24"/>
          <w:szCs w:val="24"/>
        </w:rPr>
        <w:t xml:space="preserve"> годы.</w:t>
      </w:r>
    </w:p>
    <w:p w:rsidR="00105F35" w:rsidRPr="00EB0FD0" w:rsidRDefault="00105F35" w:rsidP="00916ABC">
      <w:pPr>
        <w:ind w:left="15" w:hanging="15"/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ind w:left="15" w:hanging="15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t>III</w:t>
      </w:r>
      <w:r w:rsidRPr="00EB0FD0">
        <w:rPr>
          <w:rFonts w:cs="Times New Roman"/>
          <w:b/>
          <w:sz w:val="24"/>
          <w:szCs w:val="24"/>
        </w:rPr>
        <w:t>. Перечень программных мероприятий</w:t>
      </w:r>
    </w:p>
    <w:p w:rsidR="00105F35" w:rsidRPr="00EB0FD0" w:rsidRDefault="00105F35" w:rsidP="00916ABC">
      <w:pPr>
        <w:ind w:firstLine="567"/>
        <w:jc w:val="center"/>
        <w:rPr>
          <w:rFonts w:cs="Times New Roman"/>
          <w:i/>
          <w:sz w:val="24"/>
          <w:szCs w:val="24"/>
        </w:rPr>
      </w:pP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 мероприятиях Программы предусматривается решение основных вопросов по организации мероприятий с детьми и молодежью, созданию условий для развития физической культуры, массового спорта и отдыха детей и молодежи </w:t>
      </w:r>
      <w:proofErr w:type="spellStart"/>
      <w:r w:rsidRPr="00EB0FD0">
        <w:rPr>
          <w:rFonts w:cs="Times New Roman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z w:val="24"/>
          <w:szCs w:val="24"/>
        </w:rPr>
        <w:t xml:space="preserve"> </w:t>
      </w:r>
      <w:proofErr w:type="gramStart"/>
      <w:r w:rsidRPr="00EB0FD0">
        <w:rPr>
          <w:rFonts w:cs="Times New Roman"/>
          <w:sz w:val="24"/>
          <w:szCs w:val="24"/>
        </w:rPr>
        <w:t>сельсовета,  организации</w:t>
      </w:r>
      <w:proofErr w:type="gramEnd"/>
      <w:r w:rsidRPr="00EB0FD0">
        <w:rPr>
          <w:rFonts w:cs="Times New Roman"/>
          <w:sz w:val="24"/>
          <w:szCs w:val="24"/>
        </w:rPr>
        <w:t xml:space="preserve"> отдыха детей и молодежи            в каникулярное время.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 учетом тенденций социально-экономического и общественно-политического развития города Курска и Курской области на среднесрочную перспективу муниципальная молодежная политика и работа по развитию физической культуры, массового спорта в городе Курске будет реализована по следующим приоритетным направлениям и проектам: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С целью </w:t>
      </w:r>
      <w:r w:rsidRPr="00EB0FD0">
        <w:rPr>
          <w:rFonts w:cs="Times New Roman"/>
          <w:color w:val="000000"/>
          <w:sz w:val="24"/>
          <w:szCs w:val="24"/>
        </w:rPr>
        <w:t xml:space="preserve">повышение эффективности реализации молодежной политики на территории </w:t>
      </w:r>
      <w:proofErr w:type="spellStart"/>
      <w:r w:rsidRPr="00EB0FD0">
        <w:rPr>
          <w:rFonts w:cs="Times New Roman"/>
          <w:color w:val="000000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color w:val="000000"/>
          <w:sz w:val="24"/>
          <w:szCs w:val="24"/>
        </w:rPr>
        <w:t xml:space="preserve"> сельсовета </w:t>
      </w:r>
      <w:r w:rsidRPr="00EB0FD0">
        <w:rPr>
          <w:rFonts w:cs="Times New Roman"/>
          <w:bCs/>
          <w:sz w:val="24"/>
          <w:szCs w:val="24"/>
        </w:rPr>
        <w:t>которым предусматриваются:</w:t>
      </w:r>
    </w:p>
    <w:p w:rsidR="00105F35" w:rsidRPr="00EB0FD0" w:rsidRDefault="00105F35" w:rsidP="0094054B">
      <w:pPr>
        <w:snapToGrid w:val="0"/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организация   круглых </w:t>
      </w:r>
      <w:proofErr w:type="gramStart"/>
      <w:r w:rsidRPr="00EB0FD0">
        <w:rPr>
          <w:rFonts w:cs="Times New Roman"/>
          <w:sz w:val="24"/>
          <w:szCs w:val="24"/>
        </w:rPr>
        <w:t>столов  по</w:t>
      </w:r>
      <w:proofErr w:type="gramEnd"/>
      <w:r w:rsidRPr="00EB0FD0">
        <w:rPr>
          <w:rFonts w:cs="Times New Roman"/>
          <w:sz w:val="24"/>
          <w:szCs w:val="24"/>
        </w:rPr>
        <w:t xml:space="preserve"> вопросам молодежной политики; 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проведение мероприятий, посвящённых Дню российской молодёжи;</w:t>
      </w:r>
    </w:p>
    <w:p w:rsidR="00105F35" w:rsidRPr="00EB0FD0" w:rsidRDefault="00105F35" w:rsidP="000F3362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проведение мероприятий, посвященных Дню физкультурника.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t>IV</w:t>
      </w:r>
      <w:r w:rsidRPr="00EB0FD0">
        <w:rPr>
          <w:rFonts w:cs="Times New Roman"/>
          <w:b/>
          <w:sz w:val="24"/>
          <w:szCs w:val="24"/>
        </w:rPr>
        <w:t>. Ресурсное обеспечение Программы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Финансирование Программы предполагается осуществлять за счет средств бюджета МО «</w:t>
      </w:r>
      <w:proofErr w:type="spellStart"/>
      <w:r w:rsidRPr="00EB0FD0">
        <w:rPr>
          <w:rFonts w:cs="Times New Roman"/>
          <w:sz w:val="24"/>
          <w:szCs w:val="24"/>
        </w:rPr>
        <w:t>Дичнянский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сельсовет», предусмотренных на выполнение    Программы. </w:t>
      </w:r>
    </w:p>
    <w:p w:rsidR="0051576C" w:rsidRPr="00EB0FD0" w:rsidRDefault="00105F35" w:rsidP="0051576C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На выполнение Программы в </w:t>
      </w:r>
      <w:r w:rsidR="0051576C" w:rsidRPr="00EB0FD0">
        <w:rPr>
          <w:rFonts w:cs="Times New Roman"/>
          <w:sz w:val="24"/>
          <w:szCs w:val="24"/>
        </w:rPr>
        <w:t>2015-20</w:t>
      </w:r>
      <w:r w:rsidR="0051576C">
        <w:rPr>
          <w:rFonts w:cs="Times New Roman"/>
          <w:sz w:val="24"/>
          <w:szCs w:val="24"/>
        </w:rPr>
        <w:t>20</w:t>
      </w:r>
      <w:r w:rsidR="0051576C" w:rsidRPr="00EB0FD0">
        <w:rPr>
          <w:rFonts w:cs="Times New Roman"/>
          <w:sz w:val="24"/>
          <w:szCs w:val="24"/>
        </w:rPr>
        <w:t xml:space="preserve"> годы составляет </w:t>
      </w:r>
      <w:r w:rsidR="0051576C">
        <w:rPr>
          <w:rFonts w:cs="Times New Roman"/>
          <w:sz w:val="24"/>
          <w:szCs w:val="24"/>
        </w:rPr>
        <w:t>117,0</w:t>
      </w:r>
      <w:r w:rsidR="0051576C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51576C" w:rsidRPr="00EB0FD0" w:rsidRDefault="0051576C" w:rsidP="0051576C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2015 г. –</w:t>
      </w:r>
      <w:r>
        <w:rPr>
          <w:rFonts w:cs="Times New Roman"/>
          <w:sz w:val="24"/>
          <w:szCs w:val="24"/>
        </w:rPr>
        <w:t>13,0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51576C" w:rsidRPr="00EB0FD0" w:rsidRDefault="0051576C" w:rsidP="0051576C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2016 г. – </w:t>
      </w:r>
      <w:r>
        <w:rPr>
          <w:rFonts w:cs="Times New Roman"/>
          <w:sz w:val="24"/>
          <w:szCs w:val="24"/>
        </w:rPr>
        <w:t>16,</w:t>
      </w:r>
      <w:proofErr w:type="gramStart"/>
      <w:r>
        <w:rPr>
          <w:rFonts w:cs="Times New Roman"/>
          <w:sz w:val="24"/>
          <w:szCs w:val="24"/>
        </w:rPr>
        <w:t>0</w:t>
      </w:r>
      <w:r w:rsidRPr="00EB0FD0">
        <w:rPr>
          <w:rFonts w:cs="Times New Roman"/>
          <w:sz w:val="24"/>
          <w:szCs w:val="24"/>
        </w:rPr>
        <w:t xml:space="preserve">  тыс.</w:t>
      </w:r>
      <w:proofErr w:type="gramEnd"/>
      <w:r w:rsidRPr="00EB0FD0">
        <w:rPr>
          <w:rFonts w:cs="Times New Roman"/>
          <w:sz w:val="24"/>
          <w:szCs w:val="24"/>
        </w:rPr>
        <w:t xml:space="preserve"> рублей</w:t>
      </w:r>
    </w:p>
    <w:p w:rsidR="0051576C" w:rsidRDefault="0051576C" w:rsidP="0051576C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2017 г. – </w:t>
      </w:r>
      <w:r>
        <w:rPr>
          <w:rFonts w:cs="Times New Roman"/>
          <w:sz w:val="24"/>
          <w:szCs w:val="24"/>
        </w:rPr>
        <w:t>22,0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51576C" w:rsidRPr="00EB0FD0" w:rsidRDefault="0051576C" w:rsidP="0051576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2018-2020 годы -66,0 </w:t>
      </w:r>
      <w:proofErr w:type="spellStart"/>
      <w:r>
        <w:rPr>
          <w:rFonts w:cs="Times New Roman"/>
          <w:sz w:val="24"/>
          <w:szCs w:val="24"/>
        </w:rPr>
        <w:t>тыс.рублей</w:t>
      </w:r>
      <w:proofErr w:type="spellEnd"/>
    </w:p>
    <w:p w:rsidR="00105F35" w:rsidRPr="00EB0FD0" w:rsidRDefault="00105F35" w:rsidP="0051576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Ежегодные объемы бюджетных ассигнований на реализацию Программы уточняются в соответствии с утвержденным бюджетом МО «</w:t>
      </w:r>
      <w:proofErr w:type="spellStart"/>
      <w:r w:rsidRPr="00EB0FD0">
        <w:rPr>
          <w:rFonts w:cs="Times New Roman"/>
          <w:sz w:val="24"/>
          <w:szCs w:val="24"/>
        </w:rPr>
        <w:t>Дичнянский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сельсовет» на соответствующий финансовый год и плановый период.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Ресурсное обеспечение </w:t>
      </w:r>
      <w:proofErr w:type="gramStart"/>
      <w:r w:rsidRPr="00EB0FD0">
        <w:rPr>
          <w:rFonts w:cs="Times New Roman"/>
          <w:sz w:val="24"/>
          <w:szCs w:val="24"/>
        </w:rPr>
        <w:t>Программы  представлено</w:t>
      </w:r>
      <w:proofErr w:type="gramEnd"/>
      <w:r w:rsidRPr="00EB0FD0">
        <w:rPr>
          <w:rFonts w:cs="Times New Roman"/>
          <w:sz w:val="24"/>
          <w:szCs w:val="24"/>
        </w:rPr>
        <w:t xml:space="preserve"> в приложении 2 к настоящей Программе.</w:t>
      </w:r>
    </w:p>
    <w:p w:rsidR="00105F35" w:rsidRPr="00EB0FD0" w:rsidRDefault="00105F35" w:rsidP="00916ABC">
      <w:pPr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suppressAutoHyphens w:val="0"/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</w:sectPr>
      </w:pPr>
    </w:p>
    <w:p w:rsidR="00105F35" w:rsidRPr="00EB0FD0" w:rsidRDefault="00105F35" w:rsidP="00916ABC">
      <w:pPr>
        <w:ind w:left="9204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ПРИЛОЖЕНИЕ 1</w:t>
      </w:r>
    </w:p>
    <w:p w:rsidR="00105F35" w:rsidRPr="00EB0FD0" w:rsidRDefault="00105F35" w:rsidP="00916ABC">
      <w:pPr>
        <w:ind w:left="9204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к </w:t>
      </w:r>
    </w:p>
    <w:p w:rsidR="00105F35" w:rsidRPr="00EB0FD0" w:rsidRDefault="00105F35" w:rsidP="00916ABC">
      <w:pPr>
        <w:jc w:val="center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Перечень </w:t>
      </w:r>
    </w:p>
    <w:p w:rsidR="00105F35" w:rsidRPr="00EB0FD0" w:rsidRDefault="00105F35" w:rsidP="000F3362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программных мероприятий </w:t>
      </w:r>
      <w:r w:rsidRPr="00EB0FD0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Pr="00EB0FD0">
        <w:rPr>
          <w:rFonts w:cs="Times New Roman"/>
          <w:b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на территории </w:t>
      </w:r>
      <w:proofErr w:type="spellStart"/>
      <w:r w:rsidRPr="00EB0FD0">
        <w:rPr>
          <w:rFonts w:cs="Times New Roman"/>
          <w:b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b/>
          <w:sz w:val="24"/>
          <w:szCs w:val="24"/>
        </w:rPr>
        <w:t xml:space="preserve"> сельсовета на 2015-2017 годы»</w:t>
      </w:r>
    </w:p>
    <w:p w:rsidR="00105F35" w:rsidRPr="00EB0FD0" w:rsidRDefault="00105F35" w:rsidP="00916ABC">
      <w:pPr>
        <w:jc w:val="center"/>
        <w:rPr>
          <w:rFonts w:cs="Times New Roman"/>
          <w:sz w:val="24"/>
          <w:szCs w:val="24"/>
        </w:rPr>
      </w:pPr>
    </w:p>
    <w:tbl>
      <w:tblPr>
        <w:tblW w:w="4878" w:type="pct"/>
        <w:tblLayout w:type="fixed"/>
        <w:tblLook w:val="00A0" w:firstRow="1" w:lastRow="0" w:firstColumn="1" w:lastColumn="0" w:noHBand="0" w:noVBand="0"/>
      </w:tblPr>
      <w:tblGrid>
        <w:gridCol w:w="709"/>
        <w:gridCol w:w="2316"/>
        <w:gridCol w:w="1866"/>
        <w:gridCol w:w="964"/>
        <w:gridCol w:w="1056"/>
        <w:gridCol w:w="1275"/>
        <w:gridCol w:w="1134"/>
        <w:gridCol w:w="1137"/>
        <w:gridCol w:w="3967"/>
      </w:tblGrid>
      <w:tr w:rsidR="00105F35" w:rsidRPr="00EB0FD0" w:rsidTr="00180303">
        <w:trPr>
          <w:trHeight w:val="495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EB0FD0">
              <w:rPr>
                <w:rFonts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Сумма расходов,</w:t>
            </w:r>
          </w:p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всего</w:t>
            </w:r>
          </w:p>
          <w:p w:rsidR="00105F35" w:rsidRPr="00EB0FD0" w:rsidRDefault="00105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за реализацию мероприятий</w:t>
            </w:r>
          </w:p>
        </w:tc>
      </w:tr>
      <w:tr w:rsidR="00105F35" w:rsidRPr="00EB0FD0" w:rsidTr="00180303">
        <w:trPr>
          <w:trHeight w:val="600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2018г.</w:t>
            </w:r>
            <w:r w:rsidR="0051576C">
              <w:rPr>
                <w:rFonts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F35" w:rsidRPr="00EB0FD0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1.1.1.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 w:rsidP="00092D3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круглых столов,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EB0FD0">
              <w:rPr>
                <w:rFonts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EB0FD0" w:rsidRDefault="00105F35" w:rsidP="0018030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105F35" w:rsidRPr="00EB0FD0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1.1.2.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российской молодёжи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Дичнянский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51576C" w:rsidRPr="00EB0FD0" w:rsidTr="00092D3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физкультурника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Дичнянский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643C68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643C68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643C68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C68" w:rsidRDefault="0051576C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  <w:r w:rsidR="00643C68" w:rsidRPr="00EB0FD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1576C" w:rsidRPr="00EB0FD0" w:rsidRDefault="00643C68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</w:tr>
      <w:tr w:rsidR="00643C68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в том числе спортивных, на детской оздоровительной площадке МКОУ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Дичнянская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Дичнянский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105F35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621EA0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092D3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Установка оборудования на детской игровой </w:t>
            </w:r>
            <w:r w:rsidRPr="00EB0FD0">
              <w:rPr>
                <w:rFonts w:cs="Times New Roman"/>
                <w:sz w:val="24"/>
                <w:szCs w:val="24"/>
              </w:rPr>
              <w:lastRenderedPageBreak/>
              <w:t xml:space="preserve">площадке в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с.Дичня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 xml:space="preserve"> Бюджет МО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Дичнянский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621EA0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092D3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Приобретение спортивных тренажеров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273D66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Бюджет МО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Дичнянский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A54542">
        <w:trPr>
          <w:gridAfter w:val="1"/>
          <w:wAfter w:w="1375" w:type="pct"/>
        </w:trPr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/>
                <w:bCs/>
                <w:sz w:val="24"/>
                <w:szCs w:val="24"/>
              </w:rPr>
              <w:t>Всего по мероприятиям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643C68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643C68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643C68">
            <w:pPr>
              <w:ind w:left="-155" w:right="-151" w:hanging="4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643C68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643C68">
            <w:pPr>
              <w:ind w:left="-155" w:right="-138" w:hanging="5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</w:tr>
    </w:tbl>
    <w:p w:rsidR="00105F35" w:rsidRPr="00EB0FD0" w:rsidRDefault="00105F35" w:rsidP="00916ABC">
      <w:pPr>
        <w:suppressAutoHyphens w:val="0"/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6837" w:h="11905" w:orient="landscape"/>
          <w:pgMar w:top="1559" w:right="1134" w:bottom="567" w:left="1134" w:header="720" w:footer="720" w:gutter="0"/>
          <w:cols w:space="720"/>
        </w:sectPr>
      </w:pPr>
    </w:p>
    <w:p w:rsidR="00105F35" w:rsidRPr="00EB0FD0" w:rsidRDefault="00105F35" w:rsidP="00916ABC">
      <w:pPr>
        <w:ind w:left="3686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ПРИЛОЖЕНИЕ 2</w:t>
      </w:r>
    </w:p>
    <w:p w:rsidR="00105F35" w:rsidRPr="00EB0FD0" w:rsidRDefault="00105F35" w:rsidP="00916ABC">
      <w:pPr>
        <w:ind w:left="3828"/>
        <w:jc w:val="center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РЕСУРСНОЕ ОБЕСПЕЧЕНИЕ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Pr="00EB0FD0">
        <w:rPr>
          <w:rFonts w:cs="Times New Roman"/>
          <w:b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на территории </w:t>
      </w:r>
      <w:proofErr w:type="spellStart"/>
      <w:r w:rsidRPr="00EB0FD0">
        <w:rPr>
          <w:rFonts w:cs="Times New Roman"/>
          <w:b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b/>
          <w:sz w:val="24"/>
          <w:szCs w:val="24"/>
        </w:rPr>
        <w:t xml:space="preserve"> сельсовета 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на 2015-2017 годы» </w:t>
      </w:r>
    </w:p>
    <w:p w:rsidR="00105F35" w:rsidRPr="00EB0FD0" w:rsidRDefault="00105F35" w:rsidP="00916ABC">
      <w:pPr>
        <w:jc w:val="right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(</w:t>
      </w:r>
      <w:proofErr w:type="spellStart"/>
      <w:r w:rsidRPr="00EB0FD0">
        <w:rPr>
          <w:rFonts w:cs="Times New Roman"/>
          <w:b/>
          <w:sz w:val="24"/>
          <w:szCs w:val="24"/>
        </w:rPr>
        <w:t>тыс.руб</w:t>
      </w:r>
      <w:proofErr w:type="spellEnd"/>
      <w:r w:rsidRPr="00EB0FD0">
        <w:rPr>
          <w:rFonts w:cs="Times New Roman"/>
          <w:b/>
          <w:sz w:val="24"/>
          <w:szCs w:val="24"/>
        </w:rPr>
        <w:t>.)</w:t>
      </w:r>
    </w:p>
    <w:tbl>
      <w:tblPr>
        <w:tblW w:w="8877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7"/>
        <w:gridCol w:w="1701"/>
        <w:gridCol w:w="992"/>
        <w:gridCol w:w="992"/>
        <w:gridCol w:w="992"/>
        <w:gridCol w:w="993"/>
      </w:tblGrid>
      <w:tr w:rsidR="00105F35" w:rsidRPr="00EB0FD0" w:rsidTr="00384360">
        <w:trPr>
          <w:trHeight w:val="593"/>
        </w:trPr>
        <w:tc>
          <w:tcPr>
            <w:tcW w:w="3207" w:type="dxa"/>
            <w:vMerge w:val="restart"/>
          </w:tcPr>
          <w:p w:rsidR="00105F35" w:rsidRPr="00EB0FD0" w:rsidRDefault="00105F35" w:rsidP="00384360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1701" w:type="dxa"/>
            <w:vMerge w:val="restart"/>
          </w:tcPr>
          <w:p w:rsidR="00105F35" w:rsidRPr="00EB0FD0" w:rsidRDefault="00105F35" w:rsidP="00384360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EB0FD0">
              <w:rPr>
                <w:rFonts w:cs="Times New Roman"/>
                <w:b/>
                <w:sz w:val="24"/>
                <w:szCs w:val="24"/>
              </w:rPr>
              <w:t>Всего  за</w:t>
            </w:r>
            <w:proofErr w:type="gramEnd"/>
            <w:r w:rsidRPr="00EB0FD0">
              <w:rPr>
                <w:rFonts w:cs="Times New Roman"/>
                <w:b/>
                <w:sz w:val="24"/>
                <w:szCs w:val="24"/>
              </w:rPr>
              <w:t xml:space="preserve"> период реализации Программы</w:t>
            </w:r>
          </w:p>
        </w:tc>
        <w:tc>
          <w:tcPr>
            <w:tcW w:w="3969" w:type="dxa"/>
            <w:gridSpan w:val="4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105F35" w:rsidRPr="00EB0FD0" w:rsidTr="00621EA0">
        <w:trPr>
          <w:trHeight w:val="592"/>
        </w:trPr>
        <w:tc>
          <w:tcPr>
            <w:tcW w:w="3207" w:type="dxa"/>
            <w:vMerge/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105F35" w:rsidRPr="00EB0FD0" w:rsidRDefault="00105F35" w:rsidP="00643C68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</w:t>
            </w:r>
            <w:r w:rsidR="00643C68">
              <w:rPr>
                <w:rFonts w:cs="Times New Roman"/>
                <w:b/>
                <w:sz w:val="24"/>
                <w:szCs w:val="24"/>
              </w:rPr>
              <w:t>8-2020</w:t>
            </w:r>
          </w:p>
        </w:tc>
      </w:tr>
      <w:tr w:rsidR="00105F35" w:rsidRPr="00EB0FD0" w:rsidTr="00092D3C">
        <w:trPr>
          <w:trHeight w:val="20"/>
        </w:trPr>
        <w:tc>
          <w:tcPr>
            <w:tcW w:w="3207" w:type="dxa"/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05F35" w:rsidRPr="00EB0FD0" w:rsidRDefault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105F35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05F35" w:rsidRPr="00EB0FD0" w:rsidRDefault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05F35" w:rsidRPr="00EB0FD0" w:rsidRDefault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105F35" w:rsidRPr="00EB0FD0" w:rsidRDefault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</w:tr>
      <w:tr w:rsidR="00105F35" w:rsidRPr="00EB0FD0" w:rsidTr="00092D3C">
        <w:trPr>
          <w:trHeight w:val="20"/>
        </w:trPr>
        <w:tc>
          <w:tcPr>
            <w:tcW w:w="3207" w:type="dxa"/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43C68" w:rsidRPr="00EB0FD0" w:rsidTr="00092D3C">
        <w:trPr>
          <w:trHeight w:val="20"/>
        </w:trPr>
        <w:tc>
          <w:tcPr>
            <w:tcW w:w="3207" w:type="dxa"/>
          </w:tcPr>
          <w:p w:rsidR="00643C68" w:rsidRPr="00EB0FD0" w:rsidRDefault="00643C68" w:rsidP="00643C68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Дичнянский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701" w:type="dxa"/>
          </w:tcPr>
          <w:p w:rsidR="00643C68" w:rsidRPr="00EB0FD0" w:rsidRDefault="00643C68" w:rsidP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</w:tr>
    </w:tbl>
    <w:p w:rsidR="00105F35" w:rsidRPr="00EB0FD0" w:rsidRDefault="00105F35" w:rsidP="00916ABC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vertAlign w:val="superscript"/>
        </w:rPr>
      </w:pPr>
    </w:p>
    <w:p w:rsidR="00105F35" w:rsidRPr="00EB0FD0" w:rsidRDefault="00105F35" w:rsidP="00643C68">
      <w:pPr>
        <w:rPr>
          <w:rFonts w:cs="Times New Roman"/>
          <w:color w:val="000000"/>
          <w:sz w:val="24"/>
          <w:szCs w:val="24"/>
          <w:lang w:eastAsia="ru-RU"/>
        </w:rPr>
      </w:pPr>
      <w:r w:rsidRPr="00EB0FD0">
        <w:rPr>
          <w:rFonts w:cs="Times New Roman"/>
          <w:color w:val="000000"/>
          <w:sz w:val="24"/>
          <w:szCs w:val="24"/>
          <w:lang w:eastAsia="ru-RU"/>
        </w:rPr>
        <w:t>ПРИЛОЖЕНИЕ 3</w:t>
      </w:r>
    </w:p>
    <w:p w:rsidR="00105F35" w:rsidRPr="00EB0FD0" w:rsidRDefault="00105F35" w:rsidP="00916A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Методика оценки эффективности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территории </w:t>
      </w:r>
      <w:proofErr w:type="spellStart"/>
      <w:r w:rsidRPr="00EB0FD0">
        <w:rPr>
          <w:rFonts w:cs="Times New Roman"/>
          <w:b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b/>
          <w:sz w:val="24"/>
          <w:szCs w:val="24"/>
        </w:rPr>
        <w:t xml:space="preserve"> сельсовета на 2015-2017 годы»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1. 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2. Источником информации для проведения оценки являются отчеты   исполнителей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3. Оценка осуществляется по следующим направлениям: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3.1. Достижение цели и решение задач Программы (оценивается за весь период реализации Программы).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 xml:space="preserve">3.2. Степень достижения за отчетный период запланированных значений целевых показателей. 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Ф</w:t>
      </w:r>
      <w:proofErr w:type="spellStart"/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И</w:t>
      </w:r>
      <w:proofErr w:type="spellStart"/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= ------------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П</w:t>
      </w:r>
      <w:proofErr w:type="spellStart"/>
      <w:r w:rsidRPr="00EB0FD0">
        <w:rPr>
          <w:rFonts w:cs="Times New Roman"/>
          <w:sz w:val="24"/>
          <w:szCs w:val="24"/>
          <w:lang w:val="en-US" w:eastAsia="ru-RU"/>
        </w:rPr>
        <w:t>i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ind w:left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proofErr w:type="spell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достижения запланированного результата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proofErr w:type="spell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фактически достигнутое значение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П</w:t>
      </w:r>
      <w:proofErr w:type="spellStart"/>
      <w:proofErr w:type="gram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 </w:t>
      </w:r>
      <w:r w:rsidRPr="00EB0FD0">
        <w:rPr>
          <w:rFonts w:cs="Times New Roman"/>
          <w:bCs/>
          <w:sz w:val="24"/>
          <w:szCs w:val="24"/>
          <w:lang w:eastAsia="ru-RU"/>
        </w:rPr>
        <w:t>–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плановое значение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</w:t>
      </w:r>
      <w:proofErr w:type="gramStart"/>
      <w:r w:rsidRPr="00EB0FD0">
        <w:rPr>
          <w:rFonts w:cs="Times New Roman"/>
          <w:bCs/>
          <w:sz w:val="24"/>
          <w:szCs w:val="24"/>
          <w:lang w:eastAsia="ru-RU"/>
        </w:rPr>
        <w:t>порядковый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номер целевого показателя.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Среднее значение достижения целевых показателей определяется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  ∑ И</w:t>
      </w:r>
      <w:proofErr w:type="spellStart"/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sz w:val="24"/>
          <w:szCs w:val="24"/>
          <w:lang w:eastAsia="ru-RU"/>
        </w:rPr>
        <w:t xml:space="preserve"> = ------------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    </w:t>
      </w:r>
      <w:r w:rsidRPr="00EB0FD0">
        <w:rPr>
          <w:rFonts w:cs="Times New Roman"/>
          <w:sz w:val="24"/>
          <w:szCs w:val="24"/>
          <w:lang w:val="en-US" w:eastAsia="ru-RU"/>
        </w:rPr>
        <w:t>N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lastRenderedPageBreak/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∑ И</w:t>
      </w:r>
      <w:proofErr w:type="spell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– сумма оценок достижения запланированных результатов всех целевых показателей;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val="en-US" w:eastAsia="ru-RU"/>
        </w:rPr>
        <w:t>N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</w:t>
      </w:r>
      <w:proofErr w:type="gramStart"/>
      <w:r w:rsidRPr="00EB0FD0">
        <w:rPr>
          <w:rFonts w:cs="Times New Roman"/>
          <w:bCs/>
          <w:sz w:val="24"/>
          <w:szCs w:val="24"/>
          <w:lang w:eastAsia="ru-RU"/>
        </w:rPr>
        <w:t>количество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целевых показателей.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3.3. Уровень финансирования за отчетный период мероприятий Программы от запланированных объемов.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ф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sz w:val="24"/>
          <w:szCs w:val="24"/>
          <w:lang w:eastAsia="ru-RU"/>
        </w:rPr>
        <w:t xml:space="preserve">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п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уровня финансирования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ф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фактический объем финансирования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п</w:t>
      </w:r>
      <w:proofErr w:type="spellEnd"/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– объем финансирования мероприятий, предусмотренных Программой.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3.4. Степень выполнения мероприятий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ф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sz w:val="24"/>
          <w:szCs w:val="24"/>
          <w:lang w:eastAsia="ru-RU"/>
        </w:rPr>
        <w:t xml:space="preserve">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EB0FD0">
        <w:rPr>
          <w:rFonts w:cs="Times New Roman"/>
          <w:sz w:val="24"/>
          <w:szCs w:val="24"/>
          <w:lang w:eastAsia="ru-RU"/>
        </w:rPr>
        <w:tab/>
        <w:t xml:space="preserve">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п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показатель степени выполнения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ф </w:t>
      </w:r>
      <w:r w:rsidRPr="00EB0FD0">
        <w:rPr>
          <w:rFonts w:cs="Times New Roman"/>
          <w:bCs/>
          <w:sz w:val="24"/>
          <w:szCs w:val="24"/>
          <w:lang w:eastAsia="ru-RU"/>
        </w:rPr>
        <w:t>- количество мероприятий Программы, фактически реализованных за отчетный период;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п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>-количество мероприятий Программы, запланированных к реализации в отчетном периоде.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4. Оценка эффективности Программы в целом определяется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К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EB0FD0">
        <w:rPr>
          <w:rFonts w:cs="Times New Roman"/>
          <w:sz w:val="24"/>
          <w:szCs w:val="24"/>
          <w:lang w:eastAsia="ru-RU"/>
        </w:rPr>
        <w:tab/>
        <w:t xml:space="preserve">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К – комплексный показатель эффективности реализации Программы; 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уровня финансирования мероприятий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5.Программа считается реализуемой с высоким уровнем эффективности, если: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комплексного показателя эффективности реализации Программы превышает 85% (</w:t>
      </w:r>
      <w:proofErr w:type="gramStart"/>
      <w:r w:rsidRPr="00EB0FD0">
        <w:rPr>
          <w:rFonts w:cs="Times New Roman"/>
          <w:bCs/>
          <w:sz w:val="24"/>
          <w:szCs w:val="24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&gt;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85%);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 значение показателя степени выполнения мероприятий Программы превышает 85% (</w:t>
      </w:r>
      <w:proofErr w:type="gramStart"/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&gt;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85%).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показателя степени выполнения мероприятий Программы составляет не менее 75%.</w:t>
      </w:r>
    </w:p>
    <w:p w:rsidR="00105F35" w:rsidRPr="00EB0FD0" w:rsidRDefault="00105F35" w:rsidP="00643C6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bCs/>
          <w:sz w:val="24"/>
          <w:szCs w:val="24"/>
          <w:lang w:eastAsia="ru-RU"/>
        </w:rPr>
        <w:lastRenderedPageBreak/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ПАСПОРТ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  <w:proofErr w:type="gramStart"/>
      <w:r w:rsidRPr="00EB0FD0">
        <w:rPr>
          <w:rFonts w:cs="Times New Roman"/>
          <w:b/>
          <w:sz w:val="24"/>
          <w:szCs w:val="24"/>
          <w:lang w:eastAsia="ru-RU"/>
        </w:rPr>
        <w:t>муниципальной  подпрограммы</w:t>
      </w:r>
      <w:proofErr w:type="gramEnd"/>
      <w:r w:rsidRPr="00EB0FD0">
        <w:rPr>
          <w:rFonts w:cs="Times New Roman"/>
          <w:b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napToGrid w:val="0"/>
          <w:sz w:val="24"/>
          <w:szCs w:val="24"/>
        </w:rPr>
        <w:t xml:space="preserve">«Повышение эффективности реализации молодежной политики» муниципальной программы </w:t>
      </w:r>
      <w:proofErr w:type="spellStart"/>
      <w:r w:rsidRPr="00EB0FD0">
        <w:rPr>
          <w:rFonts w:cs="Times New Roman"/>
          <w:b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b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«Повышение эффективности реализации молодежной политики» муниципальной программы </w:t>
            </w:r>
            <w:proofErr w:type="spellStart"/>
            <w:r w:rsidRPr="00EB0FD0">
              <w:rPr>
                <w:rFonts w:cs="Times New Roman"/>
                <w:snapToGrid w:val="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МКУ «ЦК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иД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>»»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Дичнянская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EB0FD0">
              <w:rPr>
                <w:rFonts w:eastAsia="MS Mincho" w:cs="Times New Roman"/>
                <w:bCs/>
                <w:sz w:val="24"/>
                <w:szCs w:val="24"/>
              </w:rPr>
              <w:t xml:space="preserve"> Цели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-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</w:t>
            </w:r>
            <w:proofErr w:type="spellStart"/>
            <w:r w:rsidRPr="00EB0FD0">
              <w:rPr>
                <w:rFonts w:eastAsia="MS Mincho"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eastAsia="MS Mincho" w:cs="Times New Roman"/>
                <w:sz w:val="24"/>
                <w:szCs w:val="24"/>
              </w:rPr>
              <w:t xml:space="preserve"> сельсовета;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-развитие государственной молодежной политики на территории сельсовета,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сельсовета.</w:t>
            </w:r>
          </w:p>
          <w:p w:rsidR="00105F35" w:rsidRPr="00EB0FD0" w:rsidRDefault="00105F35" w:rsidP="00B021A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 Формирование целостной системы поддержки обладающей лидерскими навыками инициативной и талантливой молодежи: 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1.1. Совершенствование механизмов выявления и поддержки инициативных, талантливых и обладающих лидерскими качествами молодых людей. Пропаганда и популяризация достижений талантливой молодежи. 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2. Вовлечение молодежи в социальную практику и ее информирование о потенциальных возможностях собственного развития: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2.1. Развитие системы органов молодежного самоуправления.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2.2.  Вовлечение молодежи в деятельность общественных объединений и молодежных социальных инициатив.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2.3. Вовлечение молодежи в добровольческую (волонтерскую) деятельность. Развитие волонтерского движения.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2.4. Вовлечение молодежи в предпринимательскую деятельность.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3. 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среде: 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3.1. Создание условий для формирования у молодежи чувства патриотизма и гражданской ответственности, привитие гражданских ценностей.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3.2. Популяризация здорового образа жизни, вовлечение молодежи в спортивные и туристические мероприятия, профилактика здорового образа жизни;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3.3. Укрепление в молодежной среде традиционных семейных ценностей, поддержка молодых семей.</w:t>
            </w:r>
          </w:p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3.4. Формирование у молодежи толерантности и уважения к представителям разных народов, культур, религий, их традициям и духовно-нравственным ценностям.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4. Организационное, информационное и методическое обеспечение мероприятий по работе с молодежью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 - количество молодежи, вовлеченной в социальную практику;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 доля молодежи, охвачен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ной профилактическими акциями и мероприятиями.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 - Этапы реализации </w:t>
            </w:r>
            <w:proofErr w:type="gramStart"/>
            <w:r w:rsidRPr="00EB0FD0">
              <w:rPr>
                <w:rFonts w:eastAsia="MS Mincho" w:cs="Times New Roman"/>
                <w:sz w:val="24"/>
                <w:szCs w:val="24"/>
              </w:rPr>
              <w:t>программы  не</w:t>
            </w:r>
            <w:proofErr w:type="gramEnd"/>
            <w:r w:rsidRPr="00EB0FD0">
              <w:rPr>
                <w:rFonts w:eastAsia="MS Mincho" w:cs="Times New Roman"/>
                <w:sz w:val="24"/>
                <w:szCs w:val="24"/>
              </w:rPr>
              <w:t xml:space="preserve"> выделяются;</w:t>
            </w:r>
          </w:p>
          <w:p w:rsidR="00105F35" w:rsidRPr="00EB0FD0" w:rsidRDefault="00105F35" w:rsidP="00643C68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Сроки реализации Программы - 2015 – 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годы.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643C68" w:rsidRPr="00EB0FD0" w:rsidRDefault="00643C68" w:rsidP="00643C68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 финансирования Программы на 2015-20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 составляет </w:t>
            </w:r>
            <w:r>
              <w:rPr>
                <w:rFonts w:cs="Times New Roman"/>
                <w:sz w:val="24"/>
                <w:szCs w:val="24"/>
              </w:rPr>
              <w:t>117,0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643C68" w:rsidRPr="00EB0FD0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г. –</w:t>
            </w:r>
            <w:r>
              <w:rPr>
                <w:rFonts w:cs="Times New Roman"/>
                <w:sz w:val="24"/>
                <w:szCs w:val="24"/>
              </w:rPr>
              <w:t>13,0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643C68" w:rsidRPr="00EB0FD0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2016 г. – </w:t>
            </w:r>
            <w:r>
              <w:rPr>
                <w:rFonts w:cs="Times New Roman"/>
                <w:sz w:val="24"/>
                <w:szCs w:val="24"/>
              </w:rPr>
              <w:t>16,</w:t>
            </w:r>
            <w:proofErr w:type="gramStart"/>
            <w:r>
              <w:rPr>
                <w:rFonts w:cs="Times New Roman"/>
                <w:sz w:val="24"/>
                <w:szCs w:val="24"/>
              </w:rPr>
              <w:t>0</w:t>
            </w:r>
            <w:r w:rsidRPr="00EB0FD0">
              <w:rPr>
                <w:rFonts w:cs="Times New Roman"/>
                <w:sz w:val="24"/>
                <w:szCs w:val="24"/>
              </w:rPr>
              <w:t xml:space="preserve">  тыс.</w:t>
            </w:r>
            <w:proofErr w:type="gramEnd"/>
            <w:r w:rsidRPr="00EB0FD0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643C68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2017 г. – </w:t>
            </w:r>
            <w:r>
              <w:rPr>
                <w:rFonts w:cs="Times New Roman"/>
                <w:sz w:val="24"/>
                <w:szCs w:val="24"/>
              </w:rPr>
              <w:t>22,0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643C68" w:rsidRPr="00EB0FD0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2018-2020 годы -66,0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тыс.рублей</w:t>
            </w:r>
            <w:proofErr w:type="spellEnd"/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EB0FD0">
              <w:rPr>
                <w:rFonts w:eastAsia="MS Mincho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программы, по предварительным оценкам, позволит к 2017 году: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систематизировать работу с молодежным </w:t>
            </w: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сообществом поселения; 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определить вектор развития молодежной политики в поселении согласно целенаправленности муниципальной программы;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- осуществлять постоянный мониторинг и промежуточный рейтинг сферы реализации молодежной политики на территории </w:t>
            </w:r>
            <w:proofErr w:type="spellStart"/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сельсовета;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</w:t>
            </w:r>
            <w:proofErr w:type="gramStart"/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мероприятий.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</w:tbl>
    <w:p w:rsidR="00105F35" w:rsidRPr="00EB0FD0" w:rsidRDefault="00105F35" w:rsidP="00621EA0">
      <w:pPr>
        <w:suppressAutoHyphens w:val="0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  <w:bookmarkStart w:id="0" w:name="sub_1000"/>
      <w:bookmarkStart w:id="1" w:name="sub_629"/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1.   Общая характеристика сферы реализации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программы, основные проблемы в указанной сфере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прогноз ее развития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  <w:r w:rsidRPr="00EB0FD0">
        <w:rPr>
          <w:rFonts w:eastAsia="MS Mincho" w:cs="Times New Roman"/>
          <w:b/>
          <w:sz w:val="24"/>
          <w:szCs w:val="24"/>
        </w:rPr>
        <w:t xml:space="preserve">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Молодежную политику в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Дичнянском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сельсовете следует рассматривать, как самостоятельное направление, предусматривающее формирование необходимых социальных условий инновационного развития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Дичнянского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сельсовета,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Численность молодежи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Дичнянского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сельсовета на 1 января 2014 года составляет   837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человек  в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возрасте от 14 до 30 лет. Это 26 процентов от общего количества населения в поселении.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В настоящий момент имеется необходимость, и возможность принятия муниципальной программы, как инструмента координации в поселении реализации мер по работе с молодыми людьми, как между различными ведомствами и   службами, так и между общественными организациями, молодежными объединениями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Дичнянского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сельсовета.  </w:t>
      </w:r>
    </w:p>
    <w:p w:rsidR="00105F35" w:rsidRPr="00EB0FD0" w:rsidRDefault="00105F35" w:rsidP="00621EA0">
      <w:pPr>
        <w:autoSpaceDE w:val="0"/>
        <w:jc w:val="both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         Муниципальная программа </w:t>
      </w:r>
      <w:proofErr w:type="spellStart"/>
      <w:r w:rsidRPr="00EB0FD0">
        <w:rPr>
          <w:rFonts w:eastAsia="MS Mincho" w:cs="Times New Roman"/>
          <w:bCs/>
          <w:sz w:val="24"/>
          <w:szCs w:val="24"/>
        </w:rPr>
        <w:t>Дичнянского</w:t>
      </w:r>
      <w:proofErr w:type="spellEnd"/>
      <w:r w:rsidRPr="00EB0FD0">
        <w:rPr>
          <w:rFonts w:eastAsia="MS Mincho" w:cs="Times New Roman"/>
          <w:bCs/>
          <w:sz w:val="24"/>
          <w:szCs w:val="24"/>
        </w:rPr>
        <w:t xml:space="preserve"> сельсовета «Молодежь </w:t>
      </w:r>
      <w:proofErr w:type="spellStart"/>
      <w:r w:rsidRPr="00EB0FD0">
        <w:rPr>
          <w:rFonts w:eastAsia="MS Mincho" w:cs="Times New Roman"/>
          <w:bCs/>
          <w:sz w:val="24"/>
          <w:szCs w:val="24"/>
        </w:rPr>
        <w:t>Дичнянского</w:t>
      </w:r>
      <w:proofErr w:type="spellEnd"/>
      <w:r w:rsidRPr="00EB0FD0">
        <w:rPr>
          <w:rFonts w:eastAsia="MS Mincho" w:cs="Times New Roman"/>
          <w:bCs/>
          <w:sz w:val="24"/>
          <w:szCs w:val="24"/>
        </w:rPr>
        <w:t xml:space="preserve"> сельсовета Курчатовского</w:t>
      </w:r>
      <w:r w:rsidR="00643C68">
        <w:rPr>
          <w:rFonts w:eastAsia="MS Mincho" w:cs="Times New Roman"/>
          <w:bCs/>
          <w:sz w:val="24"/>
          <w:szCs w:val="24"/>
        </w:rPr>
        <w:t xml:space="preserve"> района Курской области» на 2015</w:t>
      </w:r>
      <w:r w:rsidRPr="00EB0FD0">
        <w:rPr>
          <w:rFonts w:eastAsia="MS Mincho" w:cs="Times New Roman"/>
          <w:bCs/>
          <w:sz w:val="24"/>
          <w:szCs w:val="24"/>
        </w:rPr>
        <w:t>-20</w:t>
      </w:r>
      <w:r w:rsidR="00643C68">
        <w:rPr>
          <w:rFonts w:eastAsia="MS Mincho" w:cs="Times New Roman"/>
          <w:bCs/>
          <w:sz w:val="24"/>
          <w:szCs w:val="24"/>
        </w:rPr>
        <w:t>20</w:t>
      </w:r>
      <w:r w:rsidRPr="00EB0FD0">
        <w:rPr>
          <w:rFonts w:eastAsia="MS Mincho" w:cs="Times New Roman"/>
          <w:bCs/>
          <w:sz w:val="24"/>
          <w:szCs w:val="24"/>
        </w:rPr>
        <w:t xml:space="preserve"> годы направлена на увеличение вклада молодого поколения в социально-экономическое, политическое, культурное развитие поселения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</w:t>
      </w:r>
      <w:proofErr w:type="spellStart"/>
      <w:r w:rsidRPr="00EB0FD0">
        <w:rPr>
          <w:rFonts w:eastAsia="MS Mincho" w:cs="Times New Roman"/>
          <w:bCs/>
          <w:sz w:val="24"/>
          <w:szCs w:val="24"/>
        </w:rPr>
        <w:t>Дичнянском</w:t>
      </w:r>
      <w:proofErr w:type="spellEnd"/>
      <w:r w:rsidRPr="00EB0FD0">
        <w:rPr>
          <w:rFonts w:eastAsia="MS Mincho" w:cs="Times New Roman"/>
          <w:bCs/>
          <w:sz w:val="24"/>
          <w:szCs w:val="24"/>
        </w:rPr>
        <w:t xml:space="preserve"> сельсовете.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Целевая группа Программы - молодые граждане, в том числе молодые семьи, молодежные и детские общественные объединения </w:t>
      </w:r>
      <w:proofErr w:type="spellStart"/>
      <w:r w:rsidRPr="00EB0FD0">
        <w:rPr>
          <w:rFonts w:eastAsia="MS Mincho" w:cs="Times New Roman"/>
          <w:sz w:val="24"/>
          <w:szCs w:val="24"/>
        </w:rPr>
        <w:t>Дичнянского</w:t>
      </w:r>
      <w:proofErr w:type="spellEnd"/>
      <w:r w:rsidRPr="00EB0FD0">
        <w:rPr>
          <w:rFonts w:eastAsia="MS Mincho" w:cs="Times New Roman"/>
          <w:sz w:val="24"/>
          <w:szCs w:val="24"/>
        </w:rPr>
        <w:t xml:space="preserve"> сельсовета.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lastRenderedPageBreak/>
        <w:t xml:space="preserve">Решающим условием успешного развития </w:t>
      </w:r>
      <w:proofErr w:type="spellStart"/>
      <w:r w:rsidRPr="00EB0FD0">
        <w:rPr>
          <w:rFonts w:eastAsia="MS Mincho" w:cs="Times New Roman"/>
          <w:sz w:val="24"/>
          <w:szCs w:val="24"/>
        </w:rPr>
        <w:t>Дичнянского</w:t>
      </w:r>
      <w:proofErr w:type="spellEnd"/>
      <w:r w:rsidRPr="00EB0FD0">
        <w:rPr>
          <w:rFonts w:eastAsia="MS Mincho" w:cs="Times New Roman"/>
          <w:sz w:val="24"/>
          <w:szCs w:val="24"/>
        </w:rPr>
        <w:t xml:space="preserve"> сельсовета является </w:t>
      </w:r>
      <w:proofErr w:type="gramStart"/>
      <w:r w:rsidRPr="00EB0FD0">
        <w:rPr>
          <w:rFonts w:eastAsia="MS Mincho" w:cs="Times New Roman"/>
          <w:sz w:val="24"/>
          <w:szCs w:val="24"/>
        </w:rPr>
        <w:t>укрепление  позиции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поселения в социально-экономическом развитии Курчатовского района, на рынке труда, и культуре, повышение качества жизни, эффективности муниципального управления.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восприимчивость к новому, рост инновационной активности;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заинтересованности в сохранении своего здоровья;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снижение роли молодой семьи в процессе социального воспроизводства;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криминализацию молодежной среды, ее </w:t>
      </w:r>
      <w:proofErr w:type="spellStart"/>
      <w:r w:rsidRPr="00EB0FD0">
        <w:rPr>
          <w:rFonts w:eastAsia="MS Mincho" w:cs="Times New Roman"/>
          <w:sz w:val="24"/>
          <w:szCs w:val="24"/>
        </w:rPr>
        <w:t>наркоманизацию</w:t>
      </w:r>
      <w:proofErr w:type="spellEnd"/>
      <w:r w:rsidRPr="00EB0FD0">
        <w:rPr>
          <w:rFonts w:eastAsia="MS Mincho" w:cs="Times New Roman"/>
          <w:sz w:val="24"/>
          <w:szCs w:val="24"/>
        </w:rPr>
        <w:t>, влияние деструктивных субкультур и сообществ на молодежную среду;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влияния деструктивных информационных потоков в молодежной среде;</w:t>
      </w:r>
    </w:p>
    <w:p w:rsidR="00105F35" w:rsidRPr="00EB0FD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Социальным эффектом реализации муниципальной программы будут являются: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повышение уровня самоорганизации и самоуправления молодежи в жизни общества;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увеличение числа молодых людей, участвующих в выборах органов власти всех уровней;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сокращение уровня безработицы в молодежной среде;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повышение деловой, предпринимательской, творческой, спортивной активности молодежи;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снижение уровня правонарушений среди молодежи.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</w:t>
      </w:r>
      <w:proofErr w:type="spellStart"/>
      <w:r w:rsidRPr="00EB0FD0">
        <w:rPr>
          <w:rFonts w:eastAsia="MS Mincho" w:cs="Times New Roman"/>
          <w:sz w:val="24"/>
          <w:szCs w:val="24"/>
        </w:rPr>
        <w:t>Дичнянском</w:t>
      </w:r>
      <w:proofErr w:type="spellEnd"/>
      <w:r w:rsidRPr="00EB0FD0">
        <w:rPr>
          <w:rFonts w:eastAsia="MS Mincho" w:cs="Times New Roman"/>
          <w:sz w:val="24"/>
          <w:szCs w:val="24"/>
        </w:rPr>
        <w:t xml:space="preserve"> сельсовете,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2. Приоритеты муниципальной политики в   сфере реализации муниципальной программы, цели, задачи и  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Приоритетными должны стать такие направления, работа по которым обеспечит молодежи возможности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 молодежи. Только такой подход будет способствовать взаимоувязанному улучшению качества жизни подавляющей части молодого поколения и развитию страны в целом.</w:t>
      </w:r>
      <w:r w:rsidRPr="00EB0FD0">
        <w:rPr>
          <w:rFonts w:cs="Times New Roman"/>
          <w:sz w:val="24"/>
          <w:szCs w:val="24"/>
          <w:lang w:eastAsia="ru-RU"/>
        </w:rPr>
        <w:br/>
        <w:t xml:space="preserve">   Учитывая тенденции социально-экономического и общественно-политического развития России в среднесрочной перспективе, государственная молодежная политика в Российской Федерации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должна  реализовать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три приоритета: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sz w:val="24"/>
          <w:szCs w:val="24"/>
          <w:lang w:eastAsia="ru-RU"/>
        </w:rPr>
        <w:br/>
      </w:r>
      <w:r w:rsidRPr="00EB0FD0">
        <w:rPr>
          <w:rFonts w:cs="Times New Roman"/>
          <w:sz w:val="24"/>
          <w:szCs w:val="24"/>
          <w:lang w:eastAsia="ru-RU"/>
        </w:rPr>
        <w:lastRenderedPageBreak/>
        <w:t>        </w:t>
      </w:r>
      <w:r w:rsidRPr="00EB0FD0">
        <w:rPr>
          <w:rFonts w:cs="Times New Roman"/>
          <w:bCs/>
          <w:sz w:val="24"/>
          <w:szCs w:val="24"/>
          <w:lang w:eastAsia="ru-RU"/>
        </w:rPr>
        <w:t>1.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Вовлечение молодежи в социальную практику и ее информирование о потенциальных возможностях развития в России;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</w:t>
      </w:r>
      <w:r w:rsidRPr="00EB0FD0">
        <w:rPr>
          <w:rFonts w:cs="Times New Roman"/>
          <w:bCs/>
          <w:sz w:val="24"/>
          <w:szCs w:val="24"/>
          <w:lang w:eastAsia="ru-RU"/>
        </w:rPr>
        <w:t>2.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 xml:space="preserve">Развитие созидательной активности </w:t>
      </w:r>
      <w:proofErr w:type="gramStart"/>
      <w:r w:rsidRPr="00EB0FD0">
        <w:rPr>
          <w:rFonts w:cs="Times New Roman"/>
          <w:iCs/>
          <w:sz w:val="24"/>
          <w:szCs w:val="24"/>
          <w:lang w:eastAsia="ru-RU"/>
        </w:rPr>
        <w:t>молодежи;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sz w:val="24"/>
          <w:szCs w:val="24"/>
          <w:lang w:eastAsia="ru-RU"/>
        </w:rPr>
        <w:br/>
        <w:t xml:space="preserve">  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     3.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Интеграция молодых людей, оказавшихся в трудной жизненной ситуации, в жизнь общества.</w:t>
      </w:r>
    </w:p>
    <w:bookmarkEnd w:id="0"/>
    <w:bookmarkEnd w:id="1"/>
    <w:p w:rsidR="00105F35" w:rsidRPr="00EB0FD0" w:rsidRDefault="00105F35" w:rsidP="00621EA0">
      <w:pPr>
        <w:autoSpaceDE w:val="0"/>
        <w:jc w:val="both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         Основной </w:t>
      </w:r>
      <w:proofErr w:type="gramStart"/>
      <w:r w:rsidRPr="00EB0FD0">
        <w:rPr>
          <w:rFonts w:eastAsia="MS Mincho" w:cs="Times New Roman"/>
          <w:bCs/>
          <w:sz w:val="24"/>
          <w:szCs w:val="24"/>
        </w:rPr>
        <w:t>целью  муниципальной</w:t>
      </w:r>
      <w:proofErr w:type="gramEnd"/>
      <w:r w:rsidRPr="00EB0FD0">
        <w:rPr>
          <w:rFonts w:eastAsia="MS Mincho" w:cs="Times New Roman"/>
          <w:bCs/>
          <w:sz w:val="24"/>
          <w:szCs w:val="24"/>
        </w:rPr>
        <w:t xml:space="preserve"> программы </w:t>
      </w:r>
      <w:r w:rsidRPr="00EB0FD0">
        <w:rPr>
          <w:rFonts w:cs="Times New Roman"/>
          <w:snapToGrid w:val="0"/>
          <w:sz w:val="24"/>
          <w:szCs w:val="24"/>
        </w:rPr>
        <w:t xml:space="preserve">«Повышение эффективности реализации молодежной политики» муниципальной программы </w:t>
      </w:r>
      <w:proofErr w:type="spellStart"/>
      <w:r w:rsidRPr="00EB0FD0">
        <w:rPr>
          <w:rFonts w:cs="Times New Roman"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0FD0">
        <w:rPr>
          <w:rFonts w:eastAsia="MS Mincho" w:cs="Times New Roman"/>
          <w:bCs/>
          <w:sz w:val="24"/>
          <w:szCs w:val="24"/>
        </w:rPr>
        <w:t xml:space="preserve">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</w:t>
      </w:r>
      <w:proofErr w:type="spellStart"/>
      <w:r w:rsidRPr="00EB0FD0">
        <w:rPr>
          <w:rFonts w:eastAsia="MS Mincho" w:cs="Times New Roman"/>
          <w:bCs/>
          <w:sz w:val="24"/>
          <w:szCs w:val="24"/>
        </w:rPr>
        <w:t>Дичнянского</w:t>
      </w:r>
      <w:proofErr w:type="spellEnd"/>
      <w:r w:rsidRPr="00EB0FD0">
        <w:rPr>
          <w:rFonts w:eastAsia="MS Mincho" w:cs="Times New Roman"/>
          <w:bCs/>
          <w:sz w:val="24"/>
          <w:szCs w:val="24"/>
        </w:rPr>
        <w:t xml:space="preserve"> сельсовета.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каждого направления определены задачи, решаемые путем реализации системы программных мероприятий.</w:t>
      </w:r>
    </w:p>
    <w:p w:rsidR="00105F35" w:rsidRPr="00EB0FD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1. Интеграция молодежи в социально-экономические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трудовой мобильности и сезонной занятости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постоянному трудоустройству молодых граждан;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предпринимательской деятельности молодежи, в том числе через ведение личных подсобных хозяйств.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2. Интеграция молодежи в общественно-политические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содействие повышению правовой культуры молодежи через организацию </w:t>
      </w:r>
      <w:proofErr w:type="gramStart"/>
      <w:r w:rsidRPr="00EB0FD0">
        <w:rPr>
          <w:rFonts w:eastAsia="MS Mincho" w:cs="Times New Roman"/>
          <w:sz w:val="24"/>
          <w:szCs w:val="24"/>
        </w:rPr>
        <w:t xml:space="preserve">центров,   </w:t>
      </w:r>
      <w:proofErr w:type="gramEnd"/>
      <w:r w:rsidRPr="00EB0FD0">
        <w:rPr>
          <w:rFonts w:eastAsia="MS Mincho" w:cs="Times New Roman"/>
          <w:sz w:val="24"/>
          <w:szCs w:val="24"/>
        </w:rPr>
        <w:t>консультаций, проведение семинаров, тренингов, индивидуальной работы;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разработка и внедрение моделей участия молодежи в управленческой и нормотворческой деятельности;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105F35" w:rsidRPr="00EB0FD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3. Интеграция молодежи в социально-культурные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художественного творчества;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lastRenderedPageBreak/>
        <w:t>реализация мероприятий по оказанию государственной поддержки молодежи в приобретении жилья;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105F35" w:rsidRPr="00EB0FD0" w:rsidRDefault="00105F35" w:rsidP="00621EA0">
      <w:pPr>
        <w:tabs>
          <w:tab w:val="left" w:pos="5353"/>
        </w:tabs>
        <w:suppressAutoHyphens w:val="0"/>
        <w:spacing w:line="232" w:lineRule="auto"/>
        <w:ind w:left="567" w:right="567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пропаганда идей толерантности и профилактика экстремизма в молодежной среде.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          Для оценки хода реализации муниципальной программы предусмотрена система целевых показателей (индикаторов). 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программы.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Сведения о целевых показателях эффективности реализации муниципальной программы указаны в Приложении № 1.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Реализация программы позволит достичь следующих результатов: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систематизировать работу с молодежным сообществом поселения; 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определить вектор развития молодежной политики в поселении согласно целенаправленности муниципальной программы;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осуществлять постоянный мониторинг и промежуточный рейтинг сферы реализации молодежной политики на территории </w:t>
      </w:r>
      <w:proofErr w:type="spellStart"/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>Дичнянского</w:t>
      </w:r>
      <w:proofErr w:type="spellEnd"/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сельсовета;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  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 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Этапы реализации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B0FD0">
        <w:rPr>
          <w:rFonts w:cs="Times New Roman"/>
          <w:sz w:val="24"/>
          <w:szCs w:val="24"/>
          <w:lang w:eastAsia="ru-RU"/>
        </w:rPr>
        <w:t xml:space="preserve">программы не выделяются. Период реализации </w:t>
      </w:r>
      <w:proofErr w:type="gramStart"/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B0FD0">
        <w:rPr>
          <w:rFonts w:cs="Times New Roman"/>
          <w:sz w:val="24"/>
          <w:szCs w:val="24"/>
          <w:lang w:eastAsia="ru-RU"/>
        </w:rPr>
        <w:t xml:space="preserve"> программы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201</w:t>
      </w:r>
      <w:r w:rsidR="00643C68">
        <w:rPr>
          <w:rFonts w:cs="Times New Roman"/>
          <w:sz w:val="24"/>
          <w:szCs w:val="24"/>
          <w:lang w:eastAsia="ru-RU"/>
        </w:rPr>
        <w:t>5</w:t>
      </w:r>
      <w:r w:rsidRPr="00EB0FD0">
        <w:rPr>
          <w:rFonts w:cs="Times New Roman"/>
          <w:sz w:val="24"/>
          <w:szCs w:val="24"/>
          <w:lang w:eastAsia="ru-RU"/>
        </w:rPr>
        <w:t xml:space="preserve"> –20</w:t>
      </w:r>
      <w:r w:rsidR="00643C68">
        <w:rPr>
          <w:rFonts w:cs="Times New Roman"/>
          <w:sz w:val="24"/>
          <w:szCs w:val="24"/>
          <w:lang w:eastAsia="ru-RU"/>
        </w:rPr>
        <w:t>20</w:t>
      </w:r>
      <w:r w:rsidRPr="00EB0FD0">
        <w:rPr>
          <w:rFonts w:cs="Times New Roman"/>
          <w:sz w:val="24"/>
          <w:szCs w:val="24"/>
          <w:lang w:eastAsia="ru-RU"/>
        </w:rPr>
        <w:t xml:space="preserve"> годы. </w:t>
      </w: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3. Обобщенная характеристика основных мероприятий муниципальной программы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Состав мероприятий определяется основными целями и задачами Программы. В соответствии с ними мероприятия, предусмотренные Программой, распределяются по перечисленным выше задачам.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Общая характеристика мероприятий муниципальной программы предоставлена в Приложении № 2.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Подробный план мероприятий с указанием объемов финансирования, представлен в Приложении № 3.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4. Обобщенная характеристика мер муниципального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регулирования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В рамках реализации муниципальной программы объединяются все инструменты, используемые для достижения целей муниципальной политики в соответствующей сфере: правовое регулирование, контроль, бюджетные ассигнования.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 настоящее время сформированы и утверждены нормативно-правовые акты необходимые для реализации Программы. В дальнейшем разработка дополнительных нормативно-правовых актов будет обусловлена изменениями законодательства Российской Федерации, Курской области и муниципальных правовых актов.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Общее управление реализацией Программы осуществляет администрация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Дичнянского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сельсовета в лице Главы Администрации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Дичнянского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сельсовета.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Исполнители могут вносить предложения по совершенствованию реализации мероприятия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При изменении действующего законодательства, на основании которого разработана </w:t>
      </w:r>
      <w:r w:rsidRPr="00EB0FD0">
        <w:rPr>
          <w:rFonts w:cs="Times New Roman"/>
          <w:sz w:val="24"/>
          <w:szCs w:val="24"/>
          <w:lang w:eastAsia="ru-RU"/>
        </w:rPr>
        <w:lastRenderedPageBreak/>
        <w:t xml:space="preserve">Программа, а также по инициативе исполнителей мероприятий Программы вносятся соответствующие изменения в Программу.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2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z w:val="24"/>
          <w:szCs w:val="24"/>
          <w:lang w:eastAsia="ru-RU"/>
        </w:rPr>
        <w:t>Раздел 5. Прогноз сводных показателей муниципальных заданий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В рамках реализации муниципальной программы муниципальные услуги (работы) не оказываются.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ind w:firstLine="54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6. Обобщенная характеристика основных мероприятий,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реализуемых муниципальными образованиями Курчатовского района Курской области в случае их участия в разработке и реализации муниципальной программы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Муниципальная программа реализуется   Администрацией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Дичнянского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сельсовета  Курчатовского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района Курской области, являющейся ее ответственным исполнителем.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Муниципальные образования Курчатовского района Курской области не участвуют в реализации муниципальной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7. Информация об участии предприятий и организаций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независимо от их организационно-правовой формы,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в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Муниципальная программа реализуется   Администрацией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Дичнянского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сельсовета  Курчатовского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района Курской области, являющейся ее ответственным исполнителем.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Предприятия и организации в реализации муниципальной программы не участвуют.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bookmarkStart w:id="2" w:name="Par319"/>
      <w:bookmarkEnd w:id="2"/>
    </w:p>
    <w:p w:rsidR="00105F35" w:rsidRPr="00EB0FD0" w:rsidRDefault="00105F35" w:rsidP="00621EA0">
      <w:pPr>
        <w:keepNext/>
        <w:suppressAutoHyphens w:val="0"/>
        <w:spacing w:line="220" w:lineRule="exact"/>
        <w:jc w:val="center"/>
        <w:outlineLvl w:val="0"/>
        <w:rPr>
          <w:rFonts w:cs="Times New Roman"/>
          <w:b/>
          <w:bCs/>
          <w:spacing w:val="38"/>
          <w:sz w:val="24"/>
          <w:szCs w:val="24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Раздел 8. Обоснование объема финансовых ресурсов, необходимых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Обоснование планируемых объемов ресурсов на реализацию муниципальной программы заключается в следующем:</w:t>
      </w:r>
    </w:p>
    <w:p w:rsidR="00105F35" w:rsidRPr="00EB0FD0" w:rsidRDefault="00105F35" w:rsidP="00621EA0">
      <w:pPr>
        <w:suppressAutoHyphens w:val="0"/>
        <w:autoSpaceDE w:val="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    муниципальная программа   будет способствовать  созданию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</w:t>
      </w:r>
      <w:proofErr w:type="spellStart"/>
      <w:r w:rsidRPr="00EB0FD0">
        <w:rPr>
          <w:rFonts w:eastAsia="MS Mincho" w:cs="Times New Roman"/>
          <w:sz w:val="24"/>
          <w:szCs w:val="24"/>
        </w:rPr>
        <w:t>Дичнянского</w:t>
      </w:r>
      <w:proofErr w:type="spellEnd"/>
      <w:r w:rsidRPr="00EB0FD0">
        <w:rPr>
          <w:rFonts w:eastAsia="MS Mincho" w:cs="Times New Roman"/>
          <w:sz w:val="24"/>
          <w:szCs w:val="24"/>
        </w:rPr>
        <w:t xml:space="preserve"> сельсовета; развитию государственной молодежной политики на территории поселения, созданию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</w:t>
      </w:r>
      <w:proofErr w:type="spellStart"/>
      <w:r w:rsidRPr="00EB0FD0">
        <w:rPr>
          <w:rFonts w:eastAsia="MS Mincho" w:cs="Times New Roman"/>
          <w:sz w:val="24"/>
          <w:szCs w:val="24"/>
        </w:rPr>
        <w:t>Дичнянского</w:t>
      </w:r>
      <w:proofErr w:type="spellEnd"/>
      <w:r w:rsidRPr="00EB0FD0">
        <w:rPr>
          <w:rFonts w:eastAsia="MS Mincho" w:cs="Times New Roman"/>
          <w:sz w:val="24"/>
          <w:szCs w:val="24"/>
        </w:rPr>
        <w:t xml:space="preserve"> сельсовета.</w:t>
      </w:r>
    </w:p>
    <w:p w:rsidR="00643C68" w:rsidRPr="00EB0FD0" w:rsidRDefault="00105F35" w:rsidP="00643C68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Финансирование Программы осуществляется за счет средств   бюджета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Дичнянского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сельсовета Курчатовского района.   Общий объем финансирования, планируемый для достижения поставленных целей и решения Программы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 xml:space="preserve">в </w:t>
      </w:r>
      <w:r w:rsidR="00643C68" w:rsidRPr="00EB0FD0">
        <w:rPr>
          <w:rFonts w:cs="Times New Roman"/>
          <w:sz w:val="24"/>
          <w:szCs w:val="24"/>
        </w:rPr>
        <w:t xml:space="preserve"> 2015</w:t>
      </w:r>
      <w:proofErr w:type="gramEnd"/>
      <w:r w:rsidR="00643C68" w:rsidRPr="00EB0FD0">
        <w:rPr>
          <w:rFonts w:cs="Times New Roman"/>
          <w:sz w:val="24"/>
          <w:szCs w:val="24"/>
        </w:rPr>
        <w:t>-20</w:t>
      </w:r>
      <w:r w:rsidR="00643C68">
        <w:rPr>
          <w:rFonts w:cs="Times New Roman"/>
          <w:sz w:val="24"/>
          <w:szCs w:val="24"/>
        </w:rPr>
        <w:t>20</w:t>
      </w:r>
      <w:r w:rsidR="00643C68" w:rsidRPr="00EB0FD0">
        <w:rPr>
          <w:rFonts w:cs="Times New Roman"/>
          <w:sz w:val="24"/>
          <w:szCs w:val="24"/>
        </w:rPr>
        <w:t xml:space="preserve"> годы составляет </w:t>
      </w:r>
      <w:r w:rsidR="00643C68">
        <w:rPr>
          <w:rFonts w:cs="Times New Roman"/>
          <w:sz w:val="24"/>
          <w:szCs w:val="24"/>
        </w:rPr>
        <w:t>117,0</w:t>
      </w:r>
      <w:r w:rsidR="00643C68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643C68" w:rsidRPr="00EB0FD0" w:rsidRDefault="00643C68" w:rsidP="00643C68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2015 г. –</w:t>
      </w:r>
      <w:r>
        <w:rPr>
          <w:rFonts w:cs="Times New Roman"/>
          <w:sz w:val="24"/>
          <w:szCs w:val="24"/>
        </w:rPr>
        <w:t>13,0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43C68" w:rsidRPr="00EB0FD0" w:rsidRDefault="00643C68" w:rsidP="00643C68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2016 г. – </w:t>
      </w:r>
      <w:r>
        <w:rPr>
          <w:rFonts w:cs="Times New Roman"/>
          <w:sz w:val="24"/>
          <w:szCs w:val="24"/>
        </w:rPr>
        <w:t>16,</w:t>
      </w:r>
      <w:proofErr w:type="gramStart"/>
      <w:r>
        <w:rPr>
          <w:rFonts w:cs="Times New Roman"/>
          <w:sz w:val="24"/>
          <w:szCs w:val="24"/>
        </w:rPr>
        <w:t>0</w:t>
      </w:r>
      <w:r w:rsidRPr="00EB0FD0">
        <w:rPr>
          <w:rFonts w:cs="Times New Roman"/>
          <w:sz w:val="24"/>
          <w:szCs w:val="24"/>
        </w:rPr>
        <w:t xml:space="preserve">  тыс.</w:t>
      </w:r>
      <w:proofErr w:type="gramEnd"/>
      <w:r w:rsidRPr="00EB0FD0">
        <w:rPr>
          <w:rFonts w:cs="Times New Roman"/>
          <w:sz w:val="24"/>
          <w:szCs w:val="24"/>
        </w:rPr>
        <w:t xml:space="preserve"> рублей</w:t>
      </w:r>
    </w:p>
    <w:p w:rsidR="00643C68" w:rsidRDefault="00643C68" w:rsidP="00643C68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2017 г. – </w:t>
      </w:r>
      <w:r>
        <w:rPr>
          <w:rFonts w:cs="Times New Roman"/>
          <w:sz w:val="24"/>
          <w:szCs w:val="24"/>
        </w:rPr>
        <w:t>22,0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43C68" w:rsidRPr="00EB0FD0" w:rsidRDefault="00643C68" w:rsidP="00643C6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2018-2020 годы -66,0 </w:t>
      </w:r>
      <w:proofErr w:type="spellStart"/>
      <w:r>
        <w:rPr>
          <w:rFonts w:cs="Times New Roman"/>
          <w:sz w:val="24"/>
          <w:szCs w:val="24"/>
        </w:rPr>
        <w:t>тыс.рублей</w:t>
      </w:r>
      <w:proofErr w:type="spellEnd"/>
    </w:p>
    <w:p w:rsidR="00105F35" w:rsidRPr="00EB0FD0" w:rsidRDefault="00105F35" w:rsidP="00643C68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sz w:val="24"/>
          <w:szCs w:val="24"/>
          <w:highlight w:val="yellow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9. Информация по ресурсному обеспечению за счет средств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местного бюджета (с расшифровкой по основным мероприятиям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подпрограмм, а также по годам реализации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программы), другим источникам финансирования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lastRenderedPageBreak/>
        <w:t>и направлениям затрат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Предполагаемые объемы финансирования из бюджета </w:t>
      </w:r>
      <w:proofErr w:type="spellStart"/>
      <w:r w:rsidRPr="00EB0FD0">
        <w:rPr>
          <w:rFonts w:eastAsia="MS Mincho" w:cs="Times New Roman"/>
          <w:sz w:val="24"/>
          <w:szCs w:val="24"/>
        </w:rPr>
        <w:t>Дичнянского</w:t>
      </w:r>
      <w:proofErr w:type="spellEnd"/>
      <w:r w:rsidRPr="00EB0FD0">
        <w:rPr>
          <w:rFonts w:eastAsia="MS Mincho" w:cs="Times New Roman"/>
          <w:sz w:val="24"/>
          <w:szCs w:val="24"/>
        </w:rPr>
        <w:t xml:space="preserve"> сельсовета, предусмотренные настоящей Программой, носят ориентировочный характер и подлежат корректировке в соответствии с решением Собрания депутатов </w:t>
      </w:r>
      <w:proofErr w:type="spellStart"/>
      <w:r w:rsidRPr="00EB0FD0">
        <w:rPr>
          <w:rFonts w:eastAsia="MS Mincho" w:cs="Times New Roman"/>
          <w:sz w:val="24"/>
          <w:szCs w:val="24"/>
        </w:rPr>
        <w:t>Дичнянского</w:t>
      </w:r>
      <w:proofErr w:type="spellEnd"/>
      <w:r w:rsidRPr="00EB0FD0">
        <w:rPr>
          <w:rFonts w:eastAsia="MS Mincho" w:cs="Times New Roman"/>
          <w:sz w:val="24"/>
          <w:szCs w:val="24"/>
        </w:rPr>
        <w:t xml:space="preserve"> сельсовета о бюджете на соответствующий год.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случае несоответствия результатов выполнения Программы индикаторам и показателям эффективности бюджетные ассигнования на реализацию Программы могут быть сокращены.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Расходы на реализацию муниципальной программы за счет средств местного бюджета – Приложение № 4.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 – Приложение № 5.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bookmarkStart w:id="3" w:name="Par359"/>
      <w:bookmarkEnd w:id="3"/>
      <w:r w:rsidRPr="00EB0FD0">
        <w:rPr>
          <w:rFonts w:cs="Times New Roman"/>
          <w:b/>
          <w:sz w:val="24"/>
          <w:szCs w:val="24"/>
          <w:lang w:eastAsia="ru-RU"/>
        </w:rPr>
        <w:t>Раздел 10. Анализ рисков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описание мер управления рисками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 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снизить  доступность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и сократить инвестиции в инфраструктуру   молодежной политики.  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секвестированием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бюджетных расходов на молодежную политику,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молодежи, вовлеченной в социальную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политику..</w:t>
      </w:r>
      <w:proofErr w:type="gramEnd"/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оценить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как умеренные.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Минимизация финансовых рисков возможна на основе: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z w:val="24"/>
          <w:szCs w:val="24"/>
          <w:lang w:eastAsia="ru-RU"/>
        </w:rPr>
        <w:t>Раздел 11. Методика оценки эффективности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</w:t>
      </w:r>
    </w:p>
    <w:p w:rsidR="00105F35" w:rsidRPr="00EB0FD0" w:rsidRDefault="00105F35" w:rsidP="00621EA0">
      <w:pPr>
        <w:suppressAutoHyphens w:val="0"/>
        <w:ind w:firstLine="72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1) по направлению "Интеграция молодежи в социально-экономические отношения":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организаций, оказывающих содействие в трудоустройстве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снижение количества безработной молодежи в поселении;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увеличение количества юридических лиц и предпринимателей, коммерческих и некоммерческих (в </w:t>
      </w:r>
      <w:proofErr w:type="spellStart"/>
      <w:r w:rsidRPr="00EB0FD0">
        <w:rPr>
          <w:rFonts w:eastAsia="MS Mincho" w:cs="Times New Roman"/>
          <w:sz w:val="24"/>
          <w:szCs w:val="24"/>
        </w:rPr>
        <w:t>т.ч</w:t>
      </w:r>
      <w:proofErr w:type="spellEnd"/>
      <w:r w:rsidRPr="00EB0FD0">
        <w:rPr>
          <w:rFonts w:eastAsia="MS Mincho" w:cs="Times New Roman"/>
          <w:sz w:val="24"/>
          <w:szCs w:val="24"/>
        </w:rPr>
        <w:t>.  общественных) структур, вовлеченных в работу с молодежью;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 2) по направлению "Интеграция молодежи в общественно-политические отношения":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электоральной активности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увеличение </w:t>
      </w:r>
      <w:proofErr w:type="gramStart"/>
      <w:r w:rsidRPr="00EB0FD0">
        <w:rPr>
          <w:rFonts w:eastAsia="MS Mincho" w:cs="Times New Roman"/>
          <w:sz w:val="24"/>
          <w:szCs w:val="24"/>
        </w:rPr>
        <w:t>количества  политических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клубов и т.д.;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доли молодежи в органах власти разного уровня;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молодежи, прошедшей лидерские программы;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молодых людей, вовлеченных в деятельность общественных объединений и реализацию социально значимых проектов;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создание </w:t>
      </w:r>
      <w:proofErr w:type="gramStart"/>
      <w:r w:rsidRPr="00EB0FD0">
        <w:rPr>
          <w:rFonts w:eastAsia="MS Mincho" w:cs="Times New Roman"/>
          <w:sz w:val="24"/>
          <w:szCs w:val="24"/>
        </w:rPr>
        <w:t>и  реализация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молодежных инновационных проектов (программ);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нормативных актов, затрагивающих интересы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3) по направлению "Интеграция молодежи в социально-культурные отношения»: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участников молодежных районных, областных конкурсов различной направленности;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молодежи, вовлеченной в развивающие формы досуга;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подростков и молодежи, охваченных профилактическими акциями и мероприятиями;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создание отрядов волонтерского движения и молодежной структуры поддержания общественного правопорядка;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Эффективность реализации Программы оценивается по следующим показателям, характеризующим уровень и качество жизни молодежи, степень ее 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обеспечение количества трудоустроенных молодых граждан;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уровня активности молодых избирателей, принимающих участие в голосовании на выборах в органы власти всех уровней, - на   2,</w:t>
      </w:r>
      <w:proofErr w:type="gramStart"/>
      <w:r w:rsidRPr="00EB0FD0">
        <w:rPr>
          <w:rFonts w:eastAsia="MS Mincho" w:cs="Times New Roman"/>
          <w:sz w:val="24"/>
          <w:szCs w:val="24"/>
        </w:rPr>
        <w:t>0  процента</w:t>
      </w:r>
      <w:proofErr w:type="gramEnd"/>
      <w:r w:rsidRPr="00EB0FD0">
        <w:rPr>
          <w:rFonts w:eastAsia="MS Mincho" w:cs="Times New Roman"/>
          <w:sz w:val="24"/>
          <w:szCs w:val="24"/>
        </w:rPr>
        <w:t>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количества молодых людей, вовлеченных в деятельность общественных объединений, - не менее   20 человек;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обеспечение числа подростков и молодежи, охваченных профилактическими акциями и мероприятиями, - не </w:t>
      </w:r>
      <w:proofErr w:type="gramStart"/>
      <w:r w:rsidRPr="00EB0FD0">
        <w:rPr>
          <w:rFonts w:eastAsia="MS Mincho" w:cs="Times New Roman"/>
          <w:sz w:val="24"/>
          <w:szCs w:val="24"/>
        </w:rPr>
        <w:t>менее  40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человек ежегодно.</w:t>
      </w: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Приложение № 1</w:t>
      </w:r>
    </w:p>
    <w:p w:rsidR="00105F35" w:rsidRPr="00EB0FD0" w:rsidRDefault="00105F35" w:rsidP="00621EA0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Сведения о целевых показателях эффективности реализации муниципальной </w:t>
      </w:r>
      <w:proofErr w:type="gramStart"/>
      <w:r>
        <w:rPr>
          <w:rFonts w:cs="Times New Roman"/>
          <w:sz w:val="24"/>
          <w:szCs w:val="24"/>
          <w:lang w:eastAsia="ru-RU"/>
        </w:rPr>
        <w:t>под</w:t>
      </w:r>
      <w:r w:rsidRPr="00EB0FD0">
        <w:rPr>
          <w:rFonts w:cs="Times New Roman"/>
          <w:sz w:val="24"/>
          <w:szCs w:val="24"/>
          <w:lang w:eastAsia="ru-RU"/>
        </w:rPr>
        <w:t xml:space="preserve">программы  </w:t>
      </w:r>
      <w:r w:rsidRPr="00EB0FD0">
        <w:rPr>
          <w:rFonts w:cs="Times New Roman"/>
          <w:snapToGrid w:val="0"/>
          <w:sz w:val="24"/>
          <w:szCs w:val="24"/>
        </w:rPr>
        <w:t>«</w:t>
      </w:r>
      <w:proofErr w:type="gramEnd"/>
      <w:r w:rsidRPr="00EB0FD0">
        <w:rPr>
          <w:rFonts w:cs="Times New Roman"/>
          <w:snapToGrid w:val="0"/>
          <w:sz w:val="24"/>
          <w:szCs w:val="24"/>
        </w:rPr>
        <w:t xml:space="preserve">Повышение эффективности реализации молодежной политики» муниципальной программы </w:t>
      </w:r>
      <w:proofErr w:type="spellStart"/>
      <w:r w:rsidRPr="00EB0FD0">
        <w:rPr>
          <w:rFonts w:cs="Times New Roman"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851"/>
        <w:gridCol w:w="284"/>
        <w:gridCol w:w="992"/>
        <w:gridCol w:w="850"/>
        <w:gridCol w:w="851"/>
        <w:gridCol w:w="851"/>
      </w:tblGrid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t xml:space="preserve">N 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br/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t>/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Наименование  целевых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 показателей эффективности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Единица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Значение показателя эффективности</w:t>
            </w:r>
          </w:p>
        </w:tc>
      </w:tr>
      <w:tr w:rsidR="00643C68" w:rsidRPr="00EB0FD0" w:rsidTr="00D70A1D">
        <w:trPr>
          <w:trHeight w:val="9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базовый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молодежи, во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влеченной в социальную практику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rFonts w:cs="Times New Roman"/>
                <w:spacing w:val="-2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Доля молодежи, охвачен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ной профилактическими акциями и мероприятиями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cs="Times New Roman"/>
                <w:spacing w:val="-2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 xml:space="preserve">процентов от общего количества молодежи в </w:t>
            </w:r>
            <w:proofErr w:type="spellStart"/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>Дичнянском</w:t>
            </w:r>
            <w:proofErr w:type="spellEnd"/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 мероприятий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, направлен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ных на продвижение ини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молодых лю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дей, принимающих уча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стие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в  мероприятиях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, направлен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ных на продвижение ини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действующих молодежных общественных объединений,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2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молодежи, ре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гулярно участвующей в работе обще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ственных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  <w:sectPr w:rsidR="00105F35" w:rsidRPr="00EB0FD0" w:rsidSect="00621EA0">
          <w:footerReference w:type="default" r:id="rId8"/>
          <w:pgSz w:w="11905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Общая характеристика мероприятий муниципальной </w:t>
      </w:r>
      <w:r>
        <w:rPr>
          <w:rFonts w:cs="Times New Roman"/>
          <w:sz w:val="24"/>
          <w:szCs w:val="24"/>
          <w:lang w:eastAsia="ru-RU"/>
        </w:rPr>
        <w:t>под</w:t>
      </w:r>
      <w:r w:rsidRPr="00EB0FD0">
        <w:rPr>
          <w:rFonts w:cs="Times New Roman"/>
          <w:sz w:val="24"/>
          <w:szCs w:val="24"/>
          <w:lang w:eastAsia="ru-RU"/>
        </w:rPr>
        <w:t>программы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napToGrid w:val="0"/>
          <w:sz w:val="24"/>
          <w:szCs w:val="24"/>
        </w:rPr>
        <w:t xml:space="preserve">«Повышение эффективности реализации молодежной политики» муниципальной программы </w:t>
      </w:r>
      <w:proofErr w:type="spellStart"/>
      <w:r w:rsidRPr="00EB0FD0">
        <w:rPr>
          <w:rFonts w:cs="Times New Roman"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963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105F35" w:rsidRPr="00EB0FD0" w:rsidTr="00621EA0">
        <w:trPr>
          <w:trHeight w:val="427"/>
        </w:trPr>
        <w:tc>
          <w:tcPr>
            <w:tcW w:w="4962" w:type="dxa"/>
            <w:vMerge w:val="restart"/>
          </w:tcPr>
          <w:p w:rsidR="00105F35" w:rsidRPr="00EB0FD0" w:rsidRDefault="00105F35" w:rsidP="00621EA0">
            <w:pPr>
              <w:suppressAutoHyphens w:val="0"/>
              <w:ind w:left="11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4677" w:type="dxa"/>
            <w:vMerge w:val="restart"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Характеристика мероприятий</w:t>
            </w:r>
          </w:p>
        </w:tc>
      </w:tr>
      <w:tr w:rsidR="00105F35" w:rsidRPr="00EB0FD0" w:rsidTr="00621EA0">
        <w:trPr>
          <w:trHeight w:val="322"/>
        </w:trPr>
        <w:tc>
          <w:tcPr>
            <w:tcW w:w="4962" w:type="dxa"/>
            <w:vMerge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621EA0">
        <w:trPr>
          <w:trHeight w:val="1347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делегаций 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17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делегаций 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</w:tr>
      <w:tr w:rsidR="00105F35" w:rsidRPr="00EB0FD0" w:rsidTr="00621EA0">
        <w:trPr>
          <w:trHeight w:val="1128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Оказание поддержки молодежным общественным организациям и органам молодежного самоуправления</w:t>
            </w:r>
          </w:p>
        </w:tc>
      </w:tr>
      <w:tr w:rsidR="00105F35" w:rsidRPr="00EB0FD0" w:rsidTr="00621EA0">
        <w:trPr>
          <w:trHeight w:val="1411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участия делегации в районных конференциях,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делегаций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  в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районных конференциях, «круглых столов», семинарах по военно-патриотическому воспитанию и гражданскому воспитанию молодежи</w:t>
            </w:r>
          </w:p>
        </w:tc>
      </w:tr>
      <w:tr w:rsidR="00105F35" w:rsidRPr="00EB0FD0" w:rsidTr="00621EA0">
        <w:trPr>
          <w:trHeight w:val="55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молодежи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молодежи в праздновании годовщины Победы в Великой Отечественной Войне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команды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районном  конкурсе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команды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  в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районном  конкурсе «Папа, мама, я – спортивная семья»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в проведении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праздника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</w:t>
            </w:r>
            <w:proofErr w:type="gramEnd"/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</w:t>
            </w:r>
            <w:proofErr w:type="gramEnd"/>
          </w:p>
        </w:tc>
      </w:tr>
    </w:tbl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rPr>
          <w:rFonts w:cs="Times New Roman"/>
          <w:sz w:val="24"/>
          <w:szCs w:val="24"/>
          <w:lang w:eastAsia="ru-RU"/>
        </w:rPr>
        <w:sectPr w:rsidR="00105F35" w:rsidRPr="00EB0FD0" w:rsidSect="00621EA0">
          <w:pgSz w:w="11905" w:h="16838" w:code="9"/>
          <w:pgMar w:top="709" w:right="851" w:bottom="1134" w:left="284" w:header="709" w:footer="709" w:gutter="0"/>
          <w:pgNumType w:start="1"/>
          <w:cols w:space="720"/>
        </w:sectPr>
      </w:pPr>
    </w:p>
    <w:p w:rsidR="00105F35" w:rsidRPr="00EB0FD0" w:rsidRDefault="00105F35" w:rsidP="00DA4E35">
      <w:pPr>
        <w:autoSpaceDE w:val="0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  <w:sectPr w:rsidR="00105F35" w:rsidRPr="00EB0FD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0FD0">
        <w:rPr>
          <w:rFonts w:eastAsia="MS Mincho" w:cs="Times New Roman"/>
          <w:bCs/>
          <w:sz w:val="24"/>
          <w:szCs w:val="24"/>
        </w:rPr>
        <w:br/>
      </w: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lastRenderedPageBreak/>
        <w:t>Приложение №3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Cs/>
          <w:color w:val="000000"/>
          <w:sz w:val="24"/>
          <w:szCs w:val="24"/>
        </w:rPr>
      </w:pPr>
      <w:r w:rsidRPr="00EB0FD0">
        <w:rPr>
          <w:rFonts w:eastAsia="MS Mincho" w:cs="Times New Roman"/>
          <w:bCs/>
          <w:caps/>
          <w:color w:val="000000"/>
          <w:sz w:val="24"/>
          <w:szCs w:val="24"/>
        </w:rPr>
        <w:t>Перечень</w:t>
      </w:r>
      <w:r w:rsidRPr="00EB0FD0">
        <w:rPr>
          <w:rFonts w:eastAsia="MS Mincho" w:cs="Times New Roman"/>
          <w:bCs/>
          <w:color w:val="000000"/>
          <w:sz w:val="24"/>
          <w:szCs w:val="24"/>
        </w:rPr>
        <w:br/>
        <w:t xml:space="preserve">основных мероприятий муниципальной </w:t>
      </w:r>
      <w:r>
        <w:rPr>
          <w:rFonts w:eastAsia="MS Mincho" w:cs="Times New Roman"/>
          <w:bCs/>
          <w:color w:val="000000"/>
          <w:sz w:val="24"/>
          <w:szCs w:val="24"/>
        </w:rPr>
        <w:t>под</w:t>
      </w:r>
      <w:r w:rsidRPr="00EB0FD0">
        <w:rPr>
          <w:rFonts w:eastAsia="MS Mincho" w:cs="Times New Roman"/>
          <w:bCs/>
          <w:color w:val="000000"/>
          <w:sz w:val="24"/>
          <w:szCs w:val="24"/>
        </w:rPr>
        <w:t xml:space="preserve">программы  </w:t>
      </w:r>
    </w:p>
    <w:p w:rsidR="00105F35" w:rsidRPr="00EB0FD0" w:rsidRDefault="00105F35" w:rsidP="00EB0FD0">
      <w:pPr>
        <w:autoSpaceDE w:val="0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eastAsia="MS Mincho" w:cs="Times New Roman"/>
          <w:bCs/>
          <w:color w:val="000000"/>
          <w:sz w:val="24"/>
          <w:szCs w:val="24"/>
        </w:rPr>
        <w:t xml:space="preserve"> </w:t>
      </w:r>
      <w:r w:rsidRPr="00EB0FD0">
        <w:rPr>
          <w:rFonts w:cs="Times New Roman"/>
          <w:snapToGrid w:val="0"/>
          <w:sz w:val="24"/>
          <w:szCs w:val="24"/>
        </w:rPr>
        <w:t xml:space="preserve">«Повышение эффективности реализации молодежной политики» муниципальной программы </w:t>
      </w:r>
      <w:proofErr w:type="spellStart"/>
      <w:r w:rsidRPr="00EB0FD0">
        <w:rPr>
          <w:rFonts w:cs="Times New Roman"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250"/>
        <w:gridCol w:w="1985"/>
        <w:gridCol w:w="1276"/>
        <w:gridCol w:w="1233"/>
        <w:gridCol w:w="2518"/>
        <w:gridCol w:w="2202"/>
        <w:gridCol w:w="1495"/>
      </w:tblGrid>
      <w:tr w:rsidR="00105F35" w:rsidRPr="00EB0FD0" w:rsidTr="00B021A6">
        <w:tc>
          <w:tcPr>
            <w:tcW w:w="827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и 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gridSpan w:val="2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18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Ожидаемый конечный результат (краткое описание)</w:t>
            </w:r>
          </w:p>
        </w:tc>
        <w:tc>
          <w:tcPr>
            <w:tcW w:w="2202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495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Связь с </w:t>
            </w:r>
            <w:proofErr w:type="spellStart"/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показате-лями</w:t>
            </w:r>
            <w:proofErr w:type="spellEnd"/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105F35" w:rsidRPr="00EB0FD0" w:rsidTr="00B021A6">
        <w:tc>
          <w:tcPr>
            <w:tcW w:w="827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518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14786" w:type="dxa"/>
            <w:gridSpan w:val="8"/>
          </w:tcPr>
          <w:p w:rsidR="00105F35" w:rsidRPr="00EB0FD0" w:rsidRDefault="00105F35" w:rsidP="00700849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1. Программа</w:t>
            </w:r>
            <w:proofErr w:type="gram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Молодежь </w:t>
            </w:r>
            <w:proofErr w:type="spellStart"/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 xml:space="preserve"> сельсовета Курчатовского района Курской области» на 201</w:t>
            </w:r>
            <w:r w:rsidR="00700849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5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-20</w:t>
            </w:r>
            <w:r w:rsidR="00700849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20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Основное мероприятие № 1. «Обеспечение участия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делегаций 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Увеличение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та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лантливых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лодых людей и лидеров, участвующих в мероприятиях по продвижению инициативной и талантливой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лодежи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талант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ливых молодых людей и лидеров, участвующих в мероприятиях по продвижению инициативной и талантливой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лодежи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1.2.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2. «Осуществление поддержки молодежным общественным организациям и органам молодежного самоуправления»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autoSpaceDE w:val="0"/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Увеличение количества молодежных общественных организаций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autoSpaceDE w:val="0"/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Снижение количества молодежных общественных организаций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3. «Обеспечение участия делегации в районных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конференциях,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круглых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столов», семинаров по военно-патриотическому воспитанию и гражданскому воспитанию молодежи»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Увеличение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дых людей, принимающих участие в меро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приятиях по формированию «российской идентичности» и реализации мероприятий по профилактике асоциального поведения, эт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нического и ре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лигиозно-поли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тического экс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тремизма в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лодежной среде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дежи, участвую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щей в мероприя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тиях </w:t>
            </w:r>
            <w:proofErr w:type="gram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по 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форми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рованию</w:t>
            </w:r>
            <w:proofErr w:type="gram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«рос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сийской идентич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ности» и реализа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ции мероприятий по профилактике асоциального поведения, этни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ческого и религи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озно-политиче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ского экстре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мизма в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4. «Обеспечение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5. «Празднование годовщины Победы в Великой Отечественной Войне»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Сопеловский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ДК» </w:t>
            </w: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Формирование у молодежи чув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ства патрио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тизма и граж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данской актив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ности, привитие гражданских ценностей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эффек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тивности реали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зации государ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ственной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дежной политики в сфере патрио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тического воспи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тания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6. «Обеспечение участия команды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Районном  конкурсе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Рост заинтересованности молодежи в сохранении своего здоровья, снижение криминализации молодежной среды, ее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наркоманизацию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, влияние деструктивных субкультур и сообществ на молодежную среду.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Снижение заинтересованности молодежи в сохранении своего здоровья, рост криминализации молодежной среды, ее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наркоманизация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, влияние деструктивных субкультур и сообществ на молодежную среду.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3C68" w:rsidRPr="00EB0FD0" w:rsidTr="00B021A6">
        <w:tc>
          <w:tcPr>
            <w:tcW w:w="827" w:type="dxa"/>
          </w:tcPr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50" w:type="dxa"/>
          </w:tcPr>
          <w:p w:rsidR="00643C68" w:rsidRPr="00EB0FD0" w:rsidRDefault="00643C68" w:rsidP="00643C68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7. «Проведение праздничного мероприятия «День российской молодежи»</w:t>
            </w:r>
          </w:p>
        </w:tc>
        <w:tc>
          <w:tcPr>
            <w:tcW w:w="1985" w:type="dxa"/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33"/>
            </w:tblGrid>
            <w:tr w:rsidR="00643C68" w:rsidRPr="000D602B" w:rsidTr="00734964">
              <w:tc>
                <w:tcPr>
                  <w:tcW w:w="1276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2015 г.</w:t>
                  </w:r>
                </w:p>
              </w:tc>
              <w:tc>
                <w:tcPr>
                  <w:tcW w:w="1233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</w:tr>
          </w:tbl>
          <w:p w:rsidR="00643C68" w:rsidRDefault="00643C68" w:rsidP="00643C68"/>
        </w:tc>
        <w:tc>
          <w:tcPr>
            <w:tcW w:w="123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33"/>
            </w:tblGrid>
            <w:tr w:rsidR="00643C68" w:rsidRPr="000D602B" w:rsidTr="00734964">
              <w:tc>
                <w:tcPr>
                  <w:tcW w:w="1276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33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</w:tr>
          </w:tbl>
          <w:p w:rsidR="00643C68" w:rsidRDefault="00643C68" w:rsidP="00643C68"/>
        </w:tc>
        <w:tc>
          <w:tcPr>
            <w:tcW w:w="2518" w:type="dxa"/>
          </w:tcPr>
          <w:p w:rsidR="00643C68" w:rsidRPr="00EB0FD0" w:rsidRDefault="00643C68" w:rsidP="00643C68">
            <w:pPr>
              <w:suppressAutoHyphens w:val="0"/>
              <w:ind w:right="5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Формирования у молодежи чувства патриотизма и гражданской ответственности, привитие гражданских ценностей.</w:t>
            </w:r>
          </w:p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643C68" w:rsidRPr="00EB0FD0" w:rsidRDefault="00643C68" w:rsidP="00643C68">
            <w:pPr>
              <w:suppressAutoHyphens w:val="0"/>
              <w:ind w:right="5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Снижение чувства патриотизма и гражданской ответственности, привитие гражданских ценностей.</w:t>
            </w:r>
          </w:p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8. «Обеспечение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СДК», МКОУ «Ново-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Сергеевская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СОШ», МКОУ «Никольская СОШ»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Соблюдение прав детей на жизнь, на свободу мнения и религии, на образование, отдых и досуг, на защиту от физического и психологического насилия, на защиту от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эксплуатации детского труда как необходимых условий для формирования гуманного и справедливого общества.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Нарушение прав детей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9.  «Обеспечение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</w:t>
            </w:r>
            <w:proofErr w:type="gramEnd"/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643C68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2020</w:t>
            </w:r>
            <w:r w:rsidR="00105F35"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05F35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Приложение № 4 </w:t>
      </w: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</w:t>
      </w:r>
    </w:p>
    <w:p w:rsidR="00105F35" w:rsidRPr="00EB0FD0" w:rsidRDefault="00105F35" w:rsidP="00273D66">
      <w:pPr>
        <w:suppressAutoHyphens w:val="0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Расходы на реализацию муниципальной программы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Дичнянского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сельсовета Курчатовского района Курской области </w:t>
      </w:r>
    </w:p>
    <w:p w:rsidR="00105F35" w:rsidRPr="00EB0FD0" w:rsidRDefault="00105F35" w:rsidP="00273D66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napToGrid w:val="0"/>
          <w:sz w:val="24"/>
          <w:szCs w:val="24"/>
        </w:rPr>
        <w:t xml:space="preserve">«Повышение эффективности реализации молодежной политики» муниципальной программы </w:t>
      </w:r>
      <w:proofErr w:type="spellStart"/>
      <w:r w:rsidRPr="00EB0FD0">
        <w:rPr>
          <w:rFonts w:cs="Times New Roman"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0FD0">
        <w:rPr>
          <w:rFonts w:cs="Times New Roman"/>
          <w:sz w:val="24"/>
          <w:szCs w:val="24"/>
          <w:lang w:eastAsia="ru-RU"/>
        </w:rPr>
        <w:t xml:space="preserve"> за счет средств местного бюджета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6"/>
        <w:gridCol w:w="1973"/>
        <w:gridCol w:w="1838"/>
        <w:gridCol w:w="1840"/>
        <w:gridCol w:w="1134"/>
        <w:gridCol w:w="10"/>
        <w:gridCol w:w="1281"/>
        <w:gridCol w:w="1281"/>
        <w:gridCol w:w="1276"/>
      </w:tblGrid>
      <w:tr w:rsidR="00643C68" w:rsidRPr="00EB0FD0" w:rsidTr="00700849">
        <w:trPr>
          <w:trHeight w:val="427"/>
        </w:trPr>
        <w:tc>
          <w:tcPr>
            <w:tcW w:w="534" w:type="dxa"/>
            <w:vMerge w:val="restart"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6" w:type="dxa"/>
            <w:vMerge w:val="restart"/>
            <w:vAlign w:val="center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3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(этапы)</w:t>
            </w:r>
          </w:p>
        </w:tc>
        <w:tc>
          <w:tcPr>
            <w:tcW w:w="1838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Организаторы и исполнители</w:t>
            </w:r>
          </w:p>
        </w:tc>
        <w:tc>
          <w:tcPr>
            <w:tcW w:w="1840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643C68" w:rsidRPr="00EB0FD0" w:rsidTr="00700849">
        <w:tc>
          <w:tcPr>
            <w:tcW w:w="534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91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81" w:type="dxa"/>
          </w:tcPr>
          <w:p w:rsidR="00643C68" w:rsidRPr="00EB0FD0" w:rsidRDefault="00700849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276" w:type="dxa"/>
          </w:tcPr>
          <w:p w:rsidR="00643C68" w:rsidRPr="00EB0FD0" w:rsidRDefault="00643C68" w:rsidP="00700849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 w:rsidR="00700849">
              <w:rPr>
                <w:rFonts w:cs="Times New Roman"/>
                <w:sz w:val="24"/>
                <w:szCs w:val="24"/>
                <w:lang w:eastAsia="ru-RU"/>
              </w:rPr>
              <w:t>8-2020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  <w:r w:rsidR="00700849">
              <w:rPr>
                <w:rFonts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643C68" w:rsidRPr="00700849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9"/>
          </w:tcPr>
          <w:p w:rsidR="00643C68" w:rsidRPr="00700849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1. «Молодежь    </w:t>
            </w:r>
            <w:proofErr w:type="spellStart"/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Дичнянского</w:t>
            </w:r>
            <w:proofErr w:type="spellEnd"/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 сельсовета Курчатовского района Курской </w:t>
            </w:r>
            <w:proofErr w:type="gramStart"/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области »</w:t>
            </w:r>
            <w:proofErr w:type="gramEnd"/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   на 2015-20</w:t>
            </w:r>
            <w:r w:rsidR="00700849"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 годы</w:t>
            </w:r>
          </w:p>
          <w:p w:rsidR="00643C68" w:rsidRPr="00700849" w:rsidRDefault="00643C68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участия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делегаций 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EB0FD0" w:rsidRDefault="00643C68" w:rsidP="00273D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643C68" w:rsidRPr="00EB0FD0" w:rsidRDefault="00643C68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делегации в районных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конференциях,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</w:tcPr>
          <w:p w:rsidR="00643C68" w:rsidRPr="00EB0FD0" w:rsidRDefault="00643C68" w:rsidP="00C3192B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C3192B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команды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Районном  конкурсе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 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7" w:type="dxa"/>
            <w:gridSpan w:val="3"/>
          </w:tcPr>
          <w:p w:rsidR="00643C68" w:rsidRPr="00EB0FD0" w:rsidRDefault="00643C68" w:rsidP="00273D66">
            <w:pPr>
              <w:suppressAutoHyphens w:val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1" w:type="dxa"/>
            <w:gridSpan w:val="2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1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643C68" w:rsidRPr="00EB0FD0" w:rsidRDefault="00C3192B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</w:tbl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  <w:sectPr w:rsidR="00105F35" w:rsidRPr="00EB0FD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>Приложение № 5</w:t>
      </w:r>
    </w:p>
    <w:p w:rsidR="00105F35" w:rsidRPr="00EB0FD0" w:rsidRDefault="00105F35" w:rsidP="00273D66">
      <w:pPr>
        <w:suppressAutoHyphens w:val="0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РАСХОДЫ</w:t>
      </w:r>
    </w:p>
    <w:p w:rsidR="00105F35" w:rsidRPr="00EB0FD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областного бюджета, федерального бюджета, местных бюджетов </w:t>
      </w:r>
    </w:p>
    <w:p w:rsidR="00105F35" w:rsidRPr="00EB0FD0" w:rsidRDefault="00105F35" w:rsidP="00EB0FD0">
      <w:pPr>
        <w:suppressAutoHyphens w:val="0"/>
        <w:spacing w:line="240" w:lineRule="atLeast"/>
        <w:ind w:firstLine="709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и внебюджетных источников на реализацию муниципальной </w:t>
      </w:r>
      <w:r>
        <w:rPr>
          <w:rFonts w:cs="Times New Roman"/>
          <w:bCs/>
          <w:sz w:val="24"/>
          <w:szCs w:val="24"/>
          <w:lang w:eastAsia="ru-RU"/>
        </w:rPr>
        <w:t>под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программы </w:t>
      </w:r>
      <w:r w:rsidRPr="00EB0FD0">
        <w:rPr>
          <w:rFonts w:cs="Times New Roman"/>
          <w:snapToGrid w:val="0"/>
          <w:sz w:val="24"/>
          <w:szCs w:val="24"/>
        </w:rPr>
        <w:t xml:space="preserve">«Повышение эффективности реализации молодежной политики» муниципальной программы </w:t>
      </w:r>
      <w:proofErr w:type="spellStart"/>
      <w:r w:rsidRPr="00EB0FD0">
        <w:rPr>
          <w:rFonts w:cs="Times New Roman"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suppressAutoHyphens w:val="0"/>
        <w:jc w:val="center"/>
        <w:rPr>
          <w:rFonts w:cs="Times New Roman"/>
          <w:bCs/>
          <w:sz w:val="24"/>
          <w:szCs w:val="24"/>
          <w:lang w:eastAsia="ru-RU"/>
        </w:rPr>
      </w:pPr>
    </w:p>
    <w:tbl>
      <w:tblPr>
        <w:tblW w:w="489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8"/>
        <w:gridCol w:w="8"/>
        <w:gridCol w:w="3347"/>
        <w:gridCol w:w="3057"/>
        <w:gridCol w:w="1801"/>
        <w:gridCol w:w="1621"/>
        <w:gridCol w:w="1621"/>
        <w:gridCol w:w="1174"/>
        <w:gridCol w:w="21"/>
      </w:tblGrid>
      <w:tr w:rsidR="00105F35" w:rsidRPr="00EB0FD0" w:rsidTr="00E2464A">
        <w:trPr>
          <w:gridAfter w:val="1"/>
          <w:wAfter w:w="21" w:type="dxa"/>
          <w:tblCellSpacing w:w="5" w:type="nil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 xml:space="preserve">исполнитель -  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Оценка расходов (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тыс.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рублей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>), годы</w:t>
            </w:r>
          </w:p>
        </w:tc>
      </w:tr>
      <w:tr w:rsidR="00105F35" w:rsidRPr="00EB0FD0" w:rsidTr="00E2464A">
        <w:trPr>
          <w:gridAfter w:val="1"/>
          <w:wAfter w:w="21" w:type="dxa"/>
          <w:trHeight w:val="1104"/>
          <w:tblCellSpacing w:w="5" w:type="nil"/>
        </w:trPr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E2464A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2018-2020</w:t>
            </w:r>
          </w:p>
        </w:tc>
      </w:tr>
      <w:tr w:rsidR="00105F35" w:rsidRPr="00EB0FD0" w:rsidTr="00E2464A">
        <w:trPr>
          <w:tblHeader/>
          <w:tblCellSpacing w:w="5" w:type="nil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5F35" w:rsidRPr="00EB0FD0" w:rsidTr="00E2464A">
        <w:trPr>
          <w:tblCellSpacing w:w="5" w:type="nil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ind w:right="-145"/>
              <w:jc w:val="center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EB0FD0">
              <w:rPr>
                <w:rFonts w:cs="Times New Roman"/>
                <w:spacing w:val="-8"/>
                <w:sz w:val="24"/>
                <w:szCs w:val="24"/>
                <w:lang w:eastAsia="ru-RU"/>
              </w:rPr>
              <w:t xml:space="preserve">Муниципальная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sz w:val="24"/>
                <w:szCs w:val="24"/>
                <w:lang w:eastAsia="ru-RU"/>
              </w:rPr>
              <w:t>под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  <w:proofErr w:type="gramEnd"/>
          </w:p>
        </w:tc>
        <w:tc>
          <w:tcPr>
            <w:tcW w:w="33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«Повышение эффективности реализации молодежной политики» муниципальной программы </w:t>
            </w:r>
            <w:proofErr w:type="spellStart"/>
            <w:r w:rsidRPr="00EB0FD0">
              <w:rPr>
                <w:rFonts w:cs="Times New Roman"/>
                <w:snapToGrid w:val="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E2464A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E2464A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E2464A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E2464A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05F35" w:rsidRPr="00EB0FD0" w:rsidTr="00E2464A">
        <w:trPr>
          <w:tblCellSpacing w:w="5" w:type="nil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05F35" w:rsidRPr="00EB0FD0" w:rsidTr="00E2464A">
        <w:trPr>
          <w:trHeight w:val="365"/>
          <w:tblCellSpacing w:w="5" w:type="nil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464A" w:rsidRPr="00EB0FD0" w:rsidTr="00E2464A">
        <w:trPr>
          <w:tblCellSpacing w:w="5" w:type="nil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A" w:rsidRPr="00EB0FD0" w:rsidRDefault="00E2464A" w:rsidP="00E2464A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A" w:rsidRPr="00EB0FD0" w:rsidRDefault="00E2464A" w:rsidP="00E2464A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A" w:rsidRPr="00EB0FD0" w:rsidRDefault="00E2464A" w:rsidP="00E2464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A" w:rsidRPr="00EB0FD0" w:rsidRDefault="00E2464A" w:rsidP="00E2464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A" w:rsidRPr="00EB0FD0" w:rsidRDefault="00E2464A" w:rsidP="00E2464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A" w:rsidRPr="00EB0FD0" w:rsidRDefault="00E2464A" w:rsidP="00E2464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A" w:rsidRPr="00EB0FD0" w:rsidRDefault="00E2464A" w:rsidP="00E2464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05F35" w:rsidRPr="00EB0FD0" w:rsidTr="00E2464A">
        <w:trPr>
          <w:tblCellSpacing w:w="5" w:type="nil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5F35" w:rsidRPr="00EB0FD0" w:rsidRDefault="00105F35" w:rsidP="00621EA0">
      <w:pPr>
        <w:suppressAutoHyphens w:val="0"/>
        <w:rPr>
          <w:rFonts w:cs="Times New Roman"/>
          <w:color w:val="000000"/>
          <w:sz w:val="24"/>
          <w:szCs w:val="24"/>
          <w:lang w:eastAsia="ru-RU"/>
        </w:rPr>
        <w:sectPr w:rsidR="00105F35" w:rsidRPr="00EB0FD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273D6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  <w:sectPr w:rsidR="00105F35" w:rsidRPr="00EB0FD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EB0FD0" w:rsidRDefault="00105F35" w:rsidP="00E2464A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Cs w:val="0"/>
          <w:sz w:val="24"/>
          <w:szCs w:val="24"/>
        </w:rPr>
        <w:lastRenderedPageBreak/>
        <w:t>Подпрограмма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 xml:space="preserve">«Реализация муниципальной политики в сфере физической культуры и спорта» муниципальной программы </w:t>
      </w:r>
      <w:proofErr w:type="spellStart"/>
      <w:r w:rsidRPr="00EB0FD0">
        <w:rPr>
          <w:rFonts w:ascii="Times New Roman" w:hAnsi="Times New Roman" w:cs="Times New Roman"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текущего состояния 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сферы реализации </w:t>
      </w:r>
      <w:proofErr w:type="gramStart"/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 подпрограммы</w:t>
      </w:r>
      <w:proofErr w:type="gramEnd"/>
    </w:p>
    <w:p w:rsidR="00105F35" w:rsidRPr="00EB0FD0" w:rsidRDefault="00105F35" w:rsidP="00273D66">
      <w:pPr>
        <w:pStyle w:val="Default"/>
        <w:jc w:val="both"/>
      </w:pPr>
    </w:p>
    <w:p w:rsidR="00105F35" w:rsidRPr="00EB0FD0" w:rsidRDefault="00105F35" w:rsidP="00273D66">
      <w:pPr>
        <w:pStyle w:val="Default"/>
        <w:jc w:val="both"/>
      </w:pPr>
      <w:r w:rsidRPr="00EB0FD0">
        <w:t xml:space="preserve">Успешное развитие физической культуры и массового спорта имеет огромное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 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Перед органами муниципального самоуправления поставлена задача по увеличению доли граждан, систематически занимающихся физической культурой и спортом.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ее достижения предусмотрены мероприятия: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t xml:space="preserve">В результате реализации муниципальной программы в </w:t>
      </w:r>
      <w:proofErr w:type="spellStart"/>
      <w:r w:rsidRPr="00EB0FD0">
        <w:t>Дичнянском</w:t>
      </w:r>
      <w:proofErr w:type="spellEnd"/>
      <w:r w:rsidRPr="00EB0FD0">
        <w:t xml:space="preserve"> сельсовете на период до 20</w:t>
      </w:r>
      <w:r w:rsidR="00E2464A">
        <w:t>20</w:t>
      </w:r>
      <w:r w:rsidRPr="00EB0FD0">
        <w:t xml:space="preserve"> года планируется достижение устойчивого роста показателей вовлеченности населения в физкультурно-спортивное движение.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По данным 201</w:t>
      </w:r>
      <w:r w:rsidR="00E2464A">
        <w:rPr>
          <w:color w:val="auto"/>
        </w:rPr>
        <w:t>5</w:t>
      </w:r>
      <w:r w:rsidRPr="00EB0FD0">
        <w:rPr>
          <w:color w:val="auto"/>
        </w:rPr>
        <w:t xml:space="preserve"> года, средняя обеспеченность населения </w:t>
      </w:r>
      <w:proofErr w:type="spellStart"/>
      <w:r w:rsidRPr="00EB0FD0">
        <w:rPr>
          <w:color w:val="auto"/>
        </w:rPr>
        <w:t>Дичнянского</w:t>
      </w:r>
      <w:proofErr w:type="spellEnd"/>
      <w:r w:rsidRPr="00EB0FD0">
        <w:rPr>
          <w:color w:val="auto"/>
        </w:rPr>
        <w:t xml:space="preserve"> сельсовета плоскостными спортивными сооружениями – 75 процентов от размера нормативной потребности.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При решении задач социально-экономического развития </w:t>
      </w:r>
      <w:proofErr w:type="spellStart"/>
      <w:r w:rsidRPr="00EB0FD0">
        <w:rPr>
          <w:color w:val="auto"/>
        </w:rPr>
        <w:t>Дичнянского</w:t>
      </w:r>
      <w:proofErr w:type="spellEnd"/>
      <w:r w:rsidRPr="00EB0FD0">
        <w:rPr>
          <w:color w:val="auto"/>
        </w:rPr>
        <w:t xml:space="preserve"> сельсовета одним из приоритетных направлений является воспитание здорового молодого поколения </w:t>
      </w:r>
      <w:proofErr w:type="gramStart"/>
      <w:r w:rsidRPr="00EB0FD0">
        <w:rPr>
          <w:color w:val="auto"/>
        </w:rPr>
        <w:t>посредством привлечение</w:t>
      </w:r>
      <w:proofErr w:type="gramEnd"/>
      <w:r w:rsidRPr="00EB0FD0">
        <w:rPr>
          <w:color w:val="auto"/>
        </w:rPr>
        <w:t xml:space="preserve"> детей и подростков к регулярным занятиям физической культурой и спортом.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Резерв массового спорта сегодня – развитие игровых видов спорта. 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 игровых видов спорта всего 3 (футбол, волейбол, настольный теннис).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 развитие физической культуры и спорта осуществляется за счет средств местного бюджета.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 футбол, являющийся одним из наиболее динамичных видов спорта, доступных всем возрастным категориям населения, относится к числу самых популярных массовых видов спорта, развиваемых в муниципальном образовании.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создать условия для развития детско-юношеского и студенческого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привлекательность физической культуры и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эффективность пропаганды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bCs w:val="0"/>
          <w:sz w:val="24"/>
          <w:szCs w:val="24"/>
        </w:rPr>
        <w:t xml:space="preserve">2. Приоритеты муниципальной политики в сфере реализации муниципальной программы, цели, </w:t>
      </w:r>
      <w:proofErr w:type="gramStart"/>
      <w:r w:rsidRPr="00EB0FD0">
        <w:rPr>
          <w:rFonts w:ascii="Times New Roman" w:hAnsi="Times New Roman" w:cs="Times New Roman"/>
          <w:bCs w:val="0"/>
          <w:sz w:val="24"/>
          <w:szCs w:val="24"/>
        </w:rPr>
        <w:t>задачи  и</w:t>
      </w:r>
      <w:proofErr w:type="gramEnd"/>
      <w:r w:rsidRPr="00EB0FD0">
        <w:rPr>
          <w:rFonts w:ascii="Times New Roman" w:hAnsi="Times New Roman" w:cs="Times New Roman"/>
          <w:bCs w:val="0"/>
          <w:sz w:val="24"/>
          <w:szCs w:val="24"/>
        </w:rPr>
        <w:t xml:space="preserve"> показатели (индикаторы) достижения целей и решения задач муниципальной программы, описание основных ожидаемых </w:t>
      </w:r>
      <w:r w:rsidRPr="00EB0FD0">
        <w:rPr>
          <w:rFonts w:ascii="Times New Roman" w:hAnsi="Times New Roman" w:cs="Times New Roman"/>
          <w:bCs w:val="0"/>
          <w:sz w:val="24"/>
          <w:szCs w:val="24"/>
        </w:rPr>
        <w:lastRenderedPageBreak/>
        <w:t>конечных результатов муниципальной программы, сроков и этапов реализации муниципальной программы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К приоритетным направлениям реализации муниципальной политики в области физической культуры и спорта в </w:t>
      </w:r>
      <w:proofErr w:type="spellStart"/>
      <w:r w:rsidRPr="00EB0FD0">
        <w:rPr>
          <w:rFonts w:cs="Times New Roman"/>
          <w:sz w:val="24"/>
          <w:szCs w:val="24"/>
        </w:rPr>
        <w:t>Дичнянском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сельсовете относятся: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bookmarkStart w:id="4" w:name="sub_2101"/>
      <w:r w:rsidRPr="00EB0FD0">
        <w:rPr>
          <w:rFonts w:cs="Times New Roman"/>
          <w:sz w:val="24"/>
          <w:szCs w:val="24"/>
        </w:rPr>
        <w:t>развитие физической культуры и массового спорта.</w:t>
      </w:r>
    </w:p>
    <w:bookmarkEnd w:id="4"/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 рамках указанного </w:t>
      </w:r>
      <w:hyperlink w:anchor="sub_2101" w:history="1">
        <w:r w:rsidRPr="00EB0FD0">
          <w:rPr>
            <w:rFonts w:cs="Times New Roman"/>
            <w:sz w:val="24"/>
            <w:szCs w:val="24"/>
          </w:rPr>
          <w:t>направления</w:t>
        </w:r>
      </w:hyperlink>
      <w:r w:rsidRPr="00EB0FD0">
        <w:rPr>
          <w:rFonts w:cs="Times New Roman"/>
          <w:sz w:val="24"/>
          <w:szCs w:val="24"/>
        </w:rPr>
        <w:t xml:space="preserve"> предстоит обеспечить: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совершенствование системы физического воспитания различных категорий и групп населения;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совершенствование системы организации и проведения физкультурных мероприятий и спортивных мероприятий;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повышение эффективности пропаганды физической культуры и спорта, включая меры по популяризации нравственных ценностей спорта в средствах массовой информации.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Целями данной муниципальной программы являются: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- создание условий, обеспечивающих возможность гражданам </w:t>
      </w:r>
      <w:proofErr w:type="spellStart"/>
      <w:r w:rsidRPr="00EB0FD0">
        <w:t>Дичнянского</w:t>
      </w:r>
      <w:proofErr w:type="spellEnd"/>
      <w:r w:rsidRPr="00EB0FD0">
        <w:t xml:space="preserve"> сельсовета систематически заниматься физической культурой и массовым спортом и вести здоровый образ жизни;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- создание условий и проведение в </w:t>
      </w:r>
      <w:proofErr w:type="spellStart"/>
      <w:r w:rsidRPr="00EB0FD0">
        <w:t>Дичнянском</w:t>
      </w:r>
      <w:proofErr w:type="spellEnd"/>
      <w:r w:rsidRPr="00EB0FD0">
        <w:t xml:space="preserve"> сельсовете на хорошем организационном уровне </w:t>
      </w:r>
      <w:proofErr w:type="spellStart"/>
      <w:r w:rsidRPr="00EB0FD0">
        <w:t>межпоселенческих</w:t>
      </w:r>
      <w:proofErr w:type="spellEnd"/>
      <w:r w:rsidRPr="00EB0FD0">
        <w:t xml:space="preserve"> соревнований.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Решение указанных задач обеспечивается через систему мероприятий, предусмотренных в приложении №4.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Достижение данных целей будет обеспечиваться решением следующих основных задач: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- повышение мотивации граждан </w:t>
      </w:r>
      <w:proofErr w:type="spellStart"/>
      <w:r w:rsidRPr="00EB0FD0">
        <w:t>Дичнянского</w:t>
      </w:r>
      <w:proofErr w:type="spellEnd"/>
      <w:r w:rsidRPr="00EB0FD0">
        <w:t xml:space="preserve"> сельсовета к регулярным занятиям физической культурой и спортом и ведению здорового образа жизни;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- обеспечение успешного выступления спортсменов </w:t>
      </w:r>
      <w:proofErr w:type="spellStart"/>
      <w:r w:rsidRPr="00EB0FD0">
        <w:t>Дичнянского</w:t>
      </w:r>
      <w:proofErr w:type="spellEnd"/>
      <w:r w:rsidRPr="00EB0FD0">
        <w:t xml:space="preserve"> сельсовета на районных спортивных соревнованиях.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Этапы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не выделяются. Период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2015 –20</w:t>
      </w:r>
      <w:r w:rsidR="00E2464A">
        <w:rPr>
          <w:color w:val="auto"/>
        </w:rPr>
        <w:t>20</w:t>
      </w:r>
      <w:r w:rsidRPr="00EB0FD0">
        <w:rPr>
          <w:color w:val="auto"/>
        </w:rPr>
        <w:t xml:space="preserve"> годы.</w:t>
      </w:r>
    </w:p>
    <w:p w:rsidR="00105F35" w:rsidRPr="00EB0FD0" w:rsidRDefault="00105F35" w:rsidP="00273D66">
      <w:pPr>
        <w:pStyle w:val="Default"/>
        <w:ind w:firstLine="709"/>
        <w:jc w:val="both"/>
      </w:pPr>
    </w:p>
    <w:p w:rsidR="00105F35" w:rsidRPr="00EB0FD0" w:rsidRDefault="00105F35" w:rsidP="00273D66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3. Показатели (индикаторы) муниципальной программы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оценки хода реализации муниципальной программы предусмотрена система целевых показателей (индикаторов).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Сведения о показателях (индикаторах) муниципальной программы </w:t>
      </w:r>
      <w:proofErr w:type="spellStart"/>
      <w:r w:rsidRPr="00EB0FD0">
        <w:t>Дичнянского</w:t>
      </w:r>
      <w:proofErr w:type="spellEnd"/>
      <w:r w:rsidRPr="00EB0FD0">
        <w:t xml:space="preserve"> сельсовета «Развитие физической культуры и спорта в </w:t>
      </w:r>
      <w:proofErr w:type="spellStart"/>
      <w:r w:rsidRPr="00EB0FD0">
        <w:t>Дичнянском</w:t>
      </w:r>
      <w:proofErr w:type="spellEnd"/>
      <w:r w:rsidRPr="00EB0FD0">
        <w:t xml:space="preserve"> сельсовете Курчатовского района Курской области» на 2015-20</w:t>
      </w:r>
      <w:r w:rsidR="00E2464A">
        <w:t>20</w:t>
      </w:r>
      <w:r w:rsidRPr="00EB0FD0">
        <w:t xml:space="preserve"> годы и их значениях приведены в приложении №5к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Сведения о методике расчета показателей (индикаторов) муниципальной программы </w:t>
      </w:r>
      <w:proofErr w:type="spellStart"/>
      <w:r w:rsidRPr="00EB0FD0">
        <w:t>Дичнянского</w:t>
      </w:r>
      <w:proofErr w:type="spellEnd"/>
      <w:r w:rsidRPr="00EB0FD0">
        <w:t xml:space="preserve"> сельсовета «Развитие физической культуры и спорта в </w:t>
      </w:r>
      <w:proofErr w:type="spellStart"/>
      <w:r w:rsidRPr="00EB0FD0">
        <w:t>Дичнянском</w:t>
      </w:r>
      <w:proofErr w:type="spellEnd"/>
      <w:r w:rsidRPr="00EB0FD0">
        <w:t xml:space="preserve"> сельсовете Курчатовского района Курской области» на 2015-20</w:t>
      </w:r>
      <w:r w:rsidR="00E2464A">
        <w:t>20</w:t>
      </w:r>
      <w:r w:rsidRPr="00EB0FD0">
        <w:t xml:space="preserve"> годы приведены в приложении №6 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По итогам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ожидается достижение следующих результатов: 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- основным ожидаемым конечным результатом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является устойчивое развитие физической культуры и спорта 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Этапы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не выделяются. Период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2015 –20</w:t>
      </w:r>
      <w:r w:rsidR="00E2464A">
        <w:rPr>
          <w:color w:val="auto"/>
        </w:rPr>
        <w:t>20</w:t>
      </w:r>
      <w:r w:rsidRPr="00EB0FD0">
        <w:rPr>
          <w:color w:val="auto"/>
        </w:rPr>
        <w:t xml:space="preserve"> годы.</w:t>
      </w: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lastRenderedPageBreak/>
        <w:t>4. Обобщенная характеристика основных мероприятий муниципальной программы и её подпрограмм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достижения поставленных муниципальной программой целей предусмотрены следующие мероприятия: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создать условия для развития детско-юношеского и студенческого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привлекательность физической культуры и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эффективность пропаганды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Указанные мероприятия формируют функциональную основу для достижения предусмотренных </w:t>
      </w:r>
      <w:r w:rsidRPr="00EB0FD0">
        <w:t xml:space="preserve">муниципальной </w:t>
      </w:r>
      <w:r w:rsidRPr="00EB0FD0">
        <w:rPr>
          <w:color w:val="auto"/>
        </w:rPr>
        <w:t>программой показателей развития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Реализация основных мероприятий программы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Перечень основных мероприятий муниципальной программы «Развитие физической культуры и спорта в </w:t>
      </w:r>
      <w:proofErr w:type="spellStart"/>
      <w:r w:rsidRPr="00EB0FD0">
        <w:rPr>
          <w:rFonts w:cs="Times New Roman"/>
          <w:sz w:val="24"/>
          <w:szCs w:val="24"/>
        </w:rPr>
        <w:t>Дичнянском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сельсовете Курчатовского района Курской области» на 2015-20</w:t>
      </w:r>
      <w:r w:rsidR="00E2464A">
        <w:rPr>
          <w:rFonts w:cs="Times New Roman"/>
          <w:sz w:val="24"/>
          <w:szCs w:val="24"/>
        </w:rPr>
        <w:t>20</w:t>
      </w:r>
      <w:r w:rsidRPr="00EB0FD0">
        <w:rPr>
          <w:rFonts w:cs="Times New Roman"/>
          <w:sz w:val="24"/>
          <w:szCs w:val="24"/>
        </w:rPr>
        <w:t xml:space="preserve"> годы приведен в приложении №1 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  <w:highlight w:val="yellow"/>
        </w:rPr>
      </w:pPr>
    </w:p>
    <w:p w:rsidR="00105F35" w:rsidRPr="00EB0FD0" w:rsidRDefault="00105F35" w:rsidP="00273D66">
      <w:pPr>
        <w:pStyle w:val="1"/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5. Обобщенная характеристика мер муниципального регулирования в сфере реализации муниципальной программы</w:t>
      </w:r>
    </w:p>
    <w:p w:rsidR="00105F35" w:rsidRPr="00EB0FD0" w:rsidRDefault="00105F35" w:rsidP="00273D66">
      <w:pPr>
        <w:widowControl w:val="0"/>
        <w:autoSpaceDE w:val="0"/>
        <w:autoSpaceDN w:val="0"/>
        <w:adjustRightInd w:val="0"/>
        <w:ind w:firstLine="432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Меры государственного регулирования в рамках реализации муниципальной программы не предусмотрены.</w:t>
      </w: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6. Прогноз сводных показателей муниципальных заданий по этапам реализации муниципальной программы</w:t>
      </w:r>
    </w:p>
    <w:p w:rsidR="00105F35" w:rsidRPr="00EB0FD0" w:rsidRDefault="00105F35" w:rsidP="00273D66">
      <w:pPr>
        <w:tabs>
          <w:tab w:val="left" w:pos="7230"/>
          <w:tab w:val="left" w:pos="8931"/>
        </w:tabs>
        <w:ind w:right="-109" w:firstLine="72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 рамках реализации муниципальной программы предусматривается оказание муниципальных услуг (выполнение работ) муниципальными учреждениями, находящиеся в ведении </w:t>
      </w:r>
      <w:proofErr w:type="spellStart"/>
      <w:r w:rsidRPr="00EB0FD0">
        <w:rPr>
          <w:rFonts w:cs="Times New Roman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сельсовета Курчатовского района Курской области.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Муниципальные услуги (работы) включают: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организацию и проведение физкультурных мероприятий и спортивных мероприятий, включенных в Календарный план мероприятий </w:t>
      </w:r>
      <w:proofErr w:type="spellStart"/>
      <w:r w:rsidRPr="00EB0FD0">
        <w:rPr>
          <w:rFonts w:cs="Times New Roman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сельсовета Курчатовского района Курской области;</w:t>
      </w:r>
    </w:p>
    <w:p w:rsidR="00105F35" w:rsidRPr="00EB0FD0" w:rsidRDefault="00105F35" w:rsidP="00273D66">
      <w:pPr>
        <w:ind w:firstLine="72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обеспечение участия спортивных сборных команд</w:t>
      </w:r>
      <w:r w:rsidRPr="00EB0FD0">
        <w:rPr>
          <w:rFonts w:cs="Times New Roman"/>
          <w:sz w:val="24"/>
          <w:szCs w:val="24"/>
        </w:rPr>
        <w:t xml:space="preserve"> </w:t>
      </w:r>
      <w:proofErr w:type="spellStart"/>
      <w:r w:rsidRPr="00EB0FD0">
        <w:rPr>
          <w:rFonts w:cs="Times New Roman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сельсовета Курчатовского района</w:t>
      </w:r>
      <w:r w:rsidRPr="00EB0FD0">
        <w:rPr>
          <w:rFonts w:cs="Times New Roman"/>
          <w:bCs/>
          <w:sz w:val="24"/>
          <w:szCs w:val="24"/>
        </w:rPr>
        <w:t xml:space="preserve"> Курской области (отдельных спортсменов </w:t>
      </w:r>
      <w:proofErr w:type="spellStart"/>
      <w:r w:rsidRPr="00EB0FD0">
        <w:rPr>
          <w:rFonts w:cs="Times New Roman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сельсовета Курчатовского района </w:t>
      </w:r>
      <w:r w:rsidRPr="00EB0FD0">
        <w:rPr>
          <w:rFonts w:cs="Times New Roman"/>
          <w:bCs/>
          <w:sz w:val="24"/>
          <w:szCs w:val="24"/>
        </w:rPr>
        <w:t>Курской области) в районных физкультурных мероприятиях и спортивных мероприятиях.</w:t>
      </w:r>
    </w:p>
    <w:p w:rsidR="00105F35" w:rsidRPr="00EB0FD0" w:rsidRDefault="00105F35" w:rsidP="00273D66">
      <w:pPr>
        <w:ind w:firstLine="720"/>
        <w:rPr>
          <w:rFonts w:cs="Times New Roman"/>
          <w:bCs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7.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</w:t>
      </w:r>
    </w:p>
    <w:p w:rsidR="00105F35" w:rsidRPr="00EB0FD0" w:rsidRDefault="00105F35" w:rsidP="00273D66">
      <w:pPr>
        <w:ind w:firstLine="567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Муниципальные образования Курчатовского района Курской области не принимают участие в реализации мероприятий муниципальной программы.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8.</w:t>
      </w:r>
      <w:r w:rsidRPr="00EB0FD0">
        <w:rPr>
          <w:rFonts w:cs="Times New Roman"/>
          <w:b/>
          <w:sz w:val="24"/>
          <w:szCs w:val="24"/>
        </w:rPr>
        <w:t xml:space="preserve">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05F35" w:rsidRPr="00EB0FD0" w:rsidRDefault="00105F35" w:rsidP="00273D6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pStyle w:val="Default"/>
        <w:ind w:firstLine="709"/>
        <w:jc w:val="center"/>
        <w:rPr>
          <w:b/>
          <w:color w:val="auto"/>
        </w:rPr>
      </w:pPr>
      <w:r w:rsidRPr="00EB0FD0">
        <w:rPr>
          <w:b/>
          <w:color w:val="auto"/>
        </w:rPr>
        <w:t>9. Обоснование выделения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 xml:space="preserve">«Реализация муниципальной политики в сфере физической культуры и спорта» муниципальной программы </w:t>
      </w:r>
      <w:proofErr w:type="spellStart"/>
      <w:r w:rsidRPr="00EB0FD0">
        <w:rPr>
          <w:rFonts w:ascii="Times New Roman" w:hAnsi="Times New Roman" w:cs="Times New Roman"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Default"/>
        <w:ind w:firstLine="709"/>
        <w:jc w:val="both"/>
      </w:pPr>
    </w:p>
    <w:p w:rsidR="00105F35" w:rsidRPr="00EB0FD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10. Обоснование объема финансовых ресурсов, необходимых для реализации муниципальной подпрограммы</w:t>
      </w:r>
    </w:p>
    <w:p w:rsidR="006A332E" w:rsidRPr="00EB0FD0" w:rsidRDefault="00105F35" w:rsidP="006A332E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Общий объем финансирования муниципальной программы из средств бюджета муниципального образования «</w:t>
      </w:r>
      <w:proofErr w:type="spellStart"/>
      <w:r w:rsidRPr="00EB0FD0">
        <w:rPr>
          <w:rFonts w:cs="Times New Roman"/>
          <w:sz w:val="24"/>
          <w:szCs w:val="24"/>
        </w:rPr>
        <w:t>Дичнянский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сельсовет» Курчатовского района Курской области составит </w:t>
      </w:r>
      <w:r w:rsidR="006A332E">
        <w:rPr>
          <w:rFonts w:cs="Times New Roman"/>
          <w:sz w:val="24"/>
          <w:szCs w:val="24"/>
        </w:rPr>
        <w:t xml:space="preserve">в </w:t>
      </w:r>
      <w:r w:rsidR="006A332E" w:rsidRPr="00EB0FD0">
        <w:rPr>
          <w:rFonts w:cs="Times New Roman"/>
          <w:sz w:val="24"/>
          <w:szCs w:val="24"/>
        </w:rPr>
        <w:t>2015-20</w:t>
      </w:r>
      <w:r w:rsidR="006A332E">
        <w:rPr>
          <w:rFonts w:cs="Times New Roman"/>
          <w:sz w:val="24"/>
          <w:szCs w:val="24"/>
        </w:rPr>
        <w:t>20</w:t>
      </w:r>
      <w:r w:rsidR="006A332E" w:rsidRPr="00EB0FD0">
        <w:rPr>
          <w:rFonts w:cs="Times New Roman"/>
          <w:sz w:val="24"/>
          <w:szCs w:val="24"/>
        </w:rPr>
        <w:t xml:space="preserve"> годы составляет </w:t>
      </w:r>
      <w:r w:rsidR="006A332E">
        <w:rPr>
          <w:rFonts w:cs="Times New Roman"/>
          <w:sz w:val="24"/>
          <w:szCs w:val="24"/>
        </w:rPr>
        <w:t>117,0</w:t>
      </w:r>
      <w:r w:rsidR="006A332E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6A332E" w:rsidRPr="00EB0FD0" w:rsidRDefault="006A332E" w:rsidP="006A332E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2015 г. –</w:t>
      </w:r>
      <w:r>
        <w:rPr>
          <w:rFonts w:cs="Times New Roman"/>
          <w:sz w:val="24"/>
          <w:szCs w:val="24"/>
        </w:rPr>
        <w:t>13,0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A332E" w:rsidRPr="00EB0FD0" w:rsidRDefault="006A332E" w:rsidP="006A332E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2016 г. – </w:t>
      </w:r>
      <w:r>
        <w:rPr>
          <w:rFonts w:cs="Times New Roman"/>
          <w:sz w:val="24"/>
          <w:szCs w:val="24"/>
        </w:rPr>
        <w:t>16,</w:t>
      </w:r>
      <w:proofErr w:type="gramStart"/>
      <w:r>
        <w:rPr>
          <w:rFonts w:cs="Times New Roman"/>
          <w:sz w:val="24"/>
          <w:szCs w:val="24"/>
        </w:rPr>
        <w:t>0</w:t>
      </w:r>
      <w:r w:rsidRPr="00EB0FD0">
        <w:rPr>
          <w:rFonts w:cs="Times New Roman"/>
          <w:sz w:val="24"/>
          <w:szCs w:val="24"/>
        </w:rPr>
        <w:t xml:space="preserve">  тыс.</w:t>
      </w:r>
      <w:proofErr w:type="gramEnd"/>
      <w:r w:rsidRPr="00EB0FD0">
        <w:rPr>
          <w:rFonts w:cs="Times New Roman"/>
          <w:sz w:val="24"/>
          <w:szCs w:val="24"/>
        </w:rPr>
        <w:t xml:space="preserve"> рублей</w:t>
      </w:r>
    </w:p>
    <w:p w:rsidR="006A332E" w:rsidRDefault="006A332E" w:rsidP="006A332E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2017 г. – </w:t>
      </w:r>
      <w:r>
        <w:rPr>
          <w:rFonts w:cs="Times New Roman"/>
          <w:sz w:val="24"/>
          <w:szCs w:val="24"/>
        </w:rPr>
        <w:t>22,0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A332E" w:rsidRPr="00EB0FD0" w:rsidRDefault="006A332E" w:rsidP="006A332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2018-2020 годы -66,0 </w:t>
      </w:r>
      <w:proofErr w:type="spellStart"/>
      <w:r>
        <w:rPr>
          <w:rFonts w:cs="Times New Roman"/>
          <w:sz w:val="24"/>
          <w:szCs w:val="24"/>
        </w:rPr>
        <w:t>тыс.рублей</w:t>
      </w:r>
      <w:proofErr w:type="spellEnd"/>
    </w:p>
    <w:p w:rsidR="006A332E" w:rsidRPr="00EB0FD0" w:rsidRDefault="006A332E" w:rsidP="006A332E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A332E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Ресурсное обеспечение реализации муниципальной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105F35" w:rsidRPr="00EB0FD0" w:rsidRDefault="00105F35" w:rsidP="00273D66">
      <w:pPr>
        <w:ind w:firstLine="709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Расходы местного бюджета на реализацию муниципальной программы приведены в приложении №4.</w:t>
      </w:r>
    </w:p>
    <w:p w:rsidR="00105F35" w:rsidRPr="00EB0FD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11. Анализ рисков реализации муниципальной программы и описание мер управления рисками реализации муниципальной программы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</w:t>
      </w:r>
      <w:proofErr w:type="spellStart"/>
      <w:r w:rsidRPr="00EB0FD0">
        <w:rPr>
          <w:rFonts w:cs="Times New Roman"/>
          <w:sz w:val="24"/>
          <w:szCs w:val="24"/>
        </w:rPr>
        <w:t>секвестированием</w:t>
      </w:r>
      <w:proofErr w:type="spellEnd"/>
      <w:r w:rsidRPr="00EB0FD0">
        <w:rPr>
          <w:rFonts w:cs="Times New Roman"/>
          <w:sz w:val="24"/>
          <w:szCs w:val="24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</w:t>
      </w:r>
      <w:r w:rsidRPr="00EB0FD0">
        <w:rPr>
          <w:rFonts w:cs="Times New Roman"/>
          <w:sz w:val="24"/>
          <w:szCs w:val="24"/>
        </w:rPr>
        <w:lastRenderedPageBreak/>
        <w:t xml:space="preserve">занимающихся физической культурой и массовым спортом, снизит уровень достижений спортсменов </w:t>
      </w:r>
      <w:proofErr w:type="spellStart"/>
      <w:r w:rsidRPr="00EB0FD0">
        <w:rPr>
          <w:rFonts w:cs="Times New Roman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сельсовета.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охватывающую среднесрочную перспективу, данные риски можно </w:t>
      </w:r>
      <w:proofErr w:type="gramStart"/>
      <w:r w:rsidRPr="00EB0FD0">
        <w:rPr>
          <w:rFonts w:cs="Times New Roman"/>
          <w:sz w:val="24"/>
          <w:szCs w:val="24"/>
        </w:rPr>
        <w:t>оценить</w:t>
      </w:r>
      <w:proofErr w:type="gramEnd"/>
      <w:r w:rsidRPr="00EB0FD0">
        <w:rPr>
          <w:rFonts w:cs="Times New Roman"/>
          <w:sz w:val="24"/>
          <w:szCs w:val="24"/>
        </w:rPr>
        <w:t xml:space="preserve"> как умеренные.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Минимизация финансовых рисков возможна на основе: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EB0FD0" w:rsidRDefault="00105F35" w:rsidP="00273D66">
      <w:pPr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pStyle w:val="Default"/>
        <w:ind w:firstLine="709"/>
        <w:jc w:val="center"/>
        <w:rPr>
          <w:b/>
        </w:rPr>
      </w:pPr>
      <w:r w:rsidRPr="00EB0FD0">
        <w:rPr>
          <w:b/>
        </w:rPr>
        <w:t>12. Методика оценки эффективности муниципальной программы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Оценка планируемой эффективности муниципальной программы проводится в целях определения планируемого вклада результатов муниципальной программы в социально-экономическое развитие </w:t>
      </w:r>
      <w:proofErr w:type="spellStart"/>
      <w:r w:rsidRPr="00EB0FD0">
        <w:t>Дичнянского</w:t>
      </w:r>
      <w:proofErr w:type="spellEnd"/>
      <w:r w:rsidRPr="00EB0FD0">
        <w:t xml:space="preserve"> сельсовета Курчатовского района Курской области.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её реализации целевых индикаторов и показателей муниципальной программы, а также мероприятий в установленные сроки.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 xml:space="preserve">- критерии экономической эффективности, учитывающие оценку вклада муниципальной программы в экономическое развитие </w:t>
      </w:r>
      <w:proofErr w:type="spellStart"/>
      <w:r w:rsidRPr="00EB0FD0">
        <w:rPr>
          <w:rFonts w:cs="Times New Roman"/>
          <w:kern w:val="2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kern w:val="2"/>
          <w:sz w:val="24"/>
          <w:szCs w:val="24"/>
        </w:rPr>
        <w:t xml:space="preserve"> сельсовета Курчатовского района. Оценки включают прямые (непосредственные) эффекты от реализации муниципальной программы: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 xml:space="preserve"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proofErr w:type="spellStart"/>
      <w:r w:rsidRPr="00EB0FD0">
        <w:rPr>
          <w:rFonts w:cs="Times New Roman"/>
          <w:kern w:val="2"/>
          <w:sz w:val="24"/>
          <w:szCs w:val="24"/>
        </w:rPr>
        <w:t>Дичнянского</w:t>
      </w:r>
      <w:proofErr w:type="spellEnd"/>
      <w:r w:rsidRPr="00EB0FD0">
        <w:rPr>
          <w:rFonts w:cs="Times New Roman"/>
          <w:kern w:val="2"/>
          <w:sz w:val="24"/>
          <w:szCs w:val="24"/>
        </w:rPr>
        <w:t xml:space="preserve"> сельсовета Курчатовского района Курской области.</w:t>
      </w: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105F35" w:rsidRPr="00EB0FD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lastRenderedPageBreak/>
        <w:t>Приложение №4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b/>
          <w:caps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Перечень</w:t>
      </w:r>
    </w:p>
    <w:p w:rsidR="00105F35" w:rsidRPr="00EB0FD0" w:rsidRDefault="00105F35" w:rsidP="00273D6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основных мероприятий муниципальной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 xml:space="preserve">«Реализация муниципальной политики в сфере физической культуры и спорта» муниципальной программы </w:t>
      </w:r>
      <w:proofErr w:type="spellStart"/>
      <w:r w:rsidRPr="00EB0FD0">
        <w:rPr>
          <w:rFonts w:ascii="Times New Roman" w:hAnsi="Times New Roman" w:cs="Times New Roman"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654"/>
        <w:gridCol w:w="9"/>
        <w:gridCol w:w="1404"/>
        <w:gridCol w:w="923"/>
        <w:gridCol w:w="840"/>
        <w:gridCol w:w="2067"/>
        <w:gridCol w:w="2153"/>
      </w:tblGrid>
      <w:tr w:rsidR="00105F35" w:rsidRPr="00EB0FD0" w:rsidTr="00273D66">
        <w:tc>
          <w:tcPr>
            <w:tcW w:w="709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00" w:type="dxa"/>
            <w:gridSpan w:val="2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Номер и наименова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ние основного меро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174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Соисполнитель, участник, ответ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ственный за ис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полнение основ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ного мероприя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2613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73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Ожидаемый непосред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ственный результат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3417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Последствия не реализации основного ме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роприятия</w:t>
            </w:r>
          </w:p>
        </w:tc>
      </w:tr>
      <w:tr w:rsidR="00105F35" w:rsidRPr="00EB0FD0" w:rsidTr="00273D66">
        <w:tc>
          <w:tcPr>
            <w:tcW w:w="709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gridSpan w:val="2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начала реализа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ции</w:t>
            </w:r>
          </w:p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оконча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реа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лизации</w:t>
            </w:r>
          </w:p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3273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7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5F35" w:rsidRPr="00EB0FD0" w:rsidTr="00273D66">
        <w:trPr>
          <w:tblHeader/>
        </w:trPr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5F35" w:rsidRPr="00EB0FD0" w:rsidTr="00273D66">
        <w:trPr>
          <w:trHeight w:val="96"/>
        </w:trPr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мероприятие 1.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Веселые старты для детей школьного возраста (</w:t>
            </w:r>
            <w:proofErr w:type="spellStart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с.Дичня</w:t>
            </w:r>
            <w:proofErr w:type="spellEnd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2.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</w:rPr>
              <w:t>«День физкультурника».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Спартакиада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 – шашки, пляжный волейбол, настольные игры для пенсионеров, легкая атлетика для подростков.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3.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</w:rPr>
              <w:t>Мама, папа, я – спортивная семья.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 xml:space="preserve">Спартакиада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3.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Приобретение тренажеров для спортивного зала МКУ «ЦК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иД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 численности</w:t>
            </w:r>
            <w:proofErr w:type="gramEnd"/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детей школьного возраста, занимающихся спортом</w:t>
            </w:r>
          </w:p>
        </w:tc>
      </w:tr>
    </w:tbl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  <w:sectPr w:rsidR="00105F35" w:rsidRPr="00EB0FD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№5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widowControl w:val="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Сведения</w:t>
      </w:r>
    </w:p>
    <w:p w:rsidR="00105F35" w:rsidRPr="00EB0FD0" w:rsidRDefault="00105F35" w:rsidP="00273D66">
      <w:pPr>
        <w:widowControl w:val="0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о показателях (индикаторах) муниципальной программы и ее значениях</w:t>
      </w:r>
    </w:p>
    <w:tbl>
      <w:tblPr>
        <w:tblW w:w="1429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75"/>
        <w:gridCol w:w="5263"/>
        <w:gridCol w:w="20"/>
        <w:gridCol w:w="1715"/>
        <w:gridCol w:w="1417"/>
        <w:gridCol w:w="1276"/>
        <w:gridCol w:w="1276"/>
        <w:gridCol w:w="1276"/>
        <w:gridCol w:w="1275"/>
      </w:tblGrid>
      <w:tr w:rsidR="00105F35" w:rsidRPr="00EB0FD0" w:rsidTr="00273D66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5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Значения показателей</w:t>
            </w:r>
          </w:p>
        </w:tc>
      </w:tr>
      <w:tr w:rsidR="00105F35" w:rsidRPr="00EB0FD0" w:rsidTr="00273D66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5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6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7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8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  <w:r w:rsidR="006A332E">
              <w:rPr>
                <w:rFonts w:cs="Times New Roman"/>
                <w:sz w:val="24"/>
                <w:szCs w:val="24"/>
              </w:rPr>
              <w:t>019-2019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  <w:r w:rsidR="006A332E">
              <w:rPr>
                <w:rFonts w:cs="Times New Roman"/>
                <w:sz w:val="24"/>
                <w:szCs w:val="24"/>
              </w:rPr>
              <w:t>ы</w:t>
            </w:r>
          </w:p>
        </w:tc>
      </w:tr>
      <w:tr w:rsidR="00105F35" w:rsidRPr="00EB0FD0" w:rsidTr="00273D66">
        <w:trPr>
          <w:tblHeader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05F35" w:rsidRPr="00EB0FD0" w:rsidTr="00273D66">
        <w:tc>
          <w:tcPr>
            <w:tcW w:w="1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««Реализация муниципальной политики в сфере физической </w:t>
            </w:r>
            <w:proofErr w:type="gramStart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культуры  и</w:t>
            </w:r>
            <w:proofErr w:type="gramEnd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 xml:space="preserve"> спорта»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граждан </w:t>
            </w:r>
            <w:proofErr w:type="spell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1,4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пожилых людей (60 лет и старше) привлеченных к систематическим занятиям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45</w:t>
            </w:r>
          </w:p>
        </w:tc>
      </w:tr>
    </w:tbl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№6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sz w:val="24"/>
          <w:szCs w:val="24"/>
        </w:rPr>
        <w:t>Сведения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sz w:val="24"/>
          <w:szCs w:val="24"/>
        </w:rPr>
        <w:t>о методике расчета показателей (индикаторов) муниципальной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«Реализация муниципальной политики в сфере физической культуры и спорта» муниципальной программы </w:t>
      </w:r>
      <w:proofErr w:type="spellStart"/>
      <w:r w:rsidRPr="00EB0FD0">
        <w:rPr>
          <w:rFonts w:ascii="Times New Roman" w:hAnsi="Times New Roman" w:cs="Times New Roman"/>
          <w:snapToGrid w:val="0"/>
          <w:sz w:val="24"/>
          <w:szCs w:val="24"/>
        </w:rPr>
        <w:t>Дичнянского</w:t>
      </w:r>
      <w:proofErr w:type="spellEnd"/>
      <w:r w:rsidRPr="00EB0FD0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3960"/>
        <w:gridCol w:w="3915"/>
      </w:tblGrid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показателя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Методика расчета показателя (формула) и методические пояснения к показателям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граждан </w:t>
            </w:r>
            <w:proofErr w:type="spell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Default"/>
              <w:jc w:val="both"/>
            </w:pPr>
            <w:r w:rsidRPr="00EB0FD0">
              <w:t>Человек</w:t>
            </w:r>
          </w:p>
          <w:p w:rsidR="00105F35" w:rsidRPr="00EB0FD0" w:rsidRDefault="00105F35" w:rsidP="00273D66">
            <w:pPr>
              <w:pStyle w:val="Default"/>
              <w:jc w:val="both"/>
            </w:pPr>
            <w:r w:rsidRPr="00EB0FD0">
              <w:t>42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 граждан, занимающихся физической культуры и спортом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граждан, занимающихся физической культурой и спортом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пожилых людей (60 лет и старше), привлеченных к систематическим занятиям физической культурой и спортом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пожилых людей, занимающихся физической культурой и спортом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 детей и подростков, занимающихся физической культурой и спортом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детей и подростков, занимающихся физической культурой и спортом</w:t>
            </w:r>
          </w:p>
        </w:tc>
      </w:tr>
      <w:tr w:rsidR="00105F35" w:rsidRPr="00EB0FD0" w:rsidTr="00273D66">
        <w:trPr>
          <w:trHeight w:val="995"/>
        </w:trPr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Default"/>
              <w:jc w:val="both"/>
            </w:pPr>
            <w:r w:rsidRPr="00EB0FD0">
              <w:t>Согласно календарных планов проведения мероприятий</w:t>
            </w:r>
          </w:p>
        </w:tc>
      </w:tr>
      <w:tr w:rsidR="00105F35" w:rsidRPr="00EB0FD0" w:rsidTr="00273D66">
        <w:trPr>
          <w:trHeight w:val="1036"/>
        </w:trPr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 протоколов и заявочных листов</w:t>
            </w:r>
          </w:p>
        </w:tc>
      </w:tr>
    </w:tbl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№7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5F35" w:rsidRPr="00EB0FD0" w:rsidRDefault="00105F35" w:rsidP="00273D66">
      <w:pPr>
        <w:widowControl w:val="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Расходы местного бюджета на реализацию муниципальной программы</w:t>
      </w:r>
    </w:p>
    <w:p w:rsidR="00105F35" w:rsidRPr="00EB0FD0" w:rsidRDefault="00105F35" w:rsidP="00273D66">
      <w:pPr>
        <w:widowControl w:val="0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(</w:t>
      </w:r>
      <w:proofErr w:type="spellStart"/>
      <w:r w:rsidRPr="00EB0FD0">
        <w:rPr>
          <w:rFonts w:cs="Times New Roman"/>
          <w:sz w:val="24"/>
          <w:szCs w:val="24"/>
        </w:rPr>
        <w:t>тыс.рублей</w:t>
      </w:r>
      <w:proofErr w:type="spellEnd"/>
      <w:r w:rsidRPr="00EB0FD0">
        <w:rPr>
          <w:rFonts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221"/>
        <w:gridCol w:w="1950"/>
        <w:gridCol w:w="1086"/>
        <w:gridCol w:w="1061"/>
        <w:gridCol w:w="1457"/>
        <w:gridCol w:w="955"/>
        <w:gridCol w:w="1043"/>
        <w:gridCol w:w="1044"/>
        <w:gridCol w:w="1039"/>
        <w:gridCol w:w="962"/>
      </w:tblGrid>
      <w:tr w:rsidR="006A332E" w:rsidRPr="00EB0FD0" w:rsidTr="006A332E">
        <w:tc>
          <w:tcPr>
            <w:tcW w:w="1968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221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50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59" w:type="dxa"/>
            <w:gridSpan w:val="4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43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044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039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</w:t>
            </w:r>
          </w:p>
        </w:tc>
      </w:tr>
      <w:tr w:rsidR="006A332E" w:rsidRPr="00EB0FD0" w:rsidTr="006A332E">
        <w:tc>
          <w:tcPr>
            <w:tcW w:w="1968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61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57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55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43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годы</w:t>
            </w: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Муниципальная подпрограмма</w:t>
            </w:r>
          </w:p>
        </w:tc>
        <w:tc>
          <w:tcPr>
            <w:tcW w:w="2221" w:type="dxa"/>
          </w:tcPr>
          <w:p w:rsidR="006A332E" w:rsidRPr="00EB0FD0" w:rsidRDefault="006A332E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«Реализация муниципальной политики в сфере физической </w:t>
            </w:r>
            <w:proofErr w:type="gram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культуры  и</w:t>
            </w:r>
            <w:proofErr w:type="gram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спорта»</w:t>
            </w:r>
          </w:p>
          <w:p w:rsidR="006A332E" w:rsidRPr="00EB0FD0" w:rsidRDefault="006A332E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08301С1406</w:t>
            </w: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244</w:t>
            </w: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№1</w:t>
            </w:r>
          </w:p>
        </w:tc>
        <w:tc>
          <w:tcPr>
            <w:tcW w:w="2221" w:type="dxa"/>
          </w:tcPr>
          <w:p w:rsidR="006A332E" w:rsidRPr="00EB0FD0" w:rsidRDefault="006A332E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Веселые старты для детей школьного возраста (</w:t>
            </w:r>
            <w:proofErr w:type="spellStart"/>
            <w:proofErr w:type="gram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с.Дичня</w:t>
            </w:r>
            <w:proofErr w:type="spell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)-</w:t>
            </w:r>
            <w:proofErr w:type="gram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мероприятия</w:t>
            </w: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№2</w:t>
            </w:r>
          </w:p>
        </w:tc>
        <w:tc>
          <w:tcPr>
            <w:tcW w:w="2221" w:type="dxa"/>
          </w:tcPr>
          <w:p w:rsidR="006A332E" w:rsidRPr="00EB0FD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«День физкультурника».</w:t>
            </w:r>
          </w:p>
          <w:p w:rsidR="006A332E" w:rsidRPr="00EB0FD0" w:rsidRDefault="006A332E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Спартакиада </w:t>
            </w:r>
            <w:proofErr w:type="spell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– шашки, пляжный волейбол, настольные игры для пенсионеров, легкая атлетика для </w:t>
            </w:r>
            <w:proofErr w:type="gram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подростков.-</w:t>
            </w:r>
            <w:proofErr w:type="gram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</w:t>
            </w: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№3</w:t>
            </w:r>
          </w:p>
        </w:tc>
        <w:tc>
          <w:tcPr>
            <w:tcW w:w="2221" w:type="dxa"/>
          </w:tcPr>
          <w:p w:rsidR="006A332E" w:rsidRPr="00EB0FD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Мама, папа, я – спортивная семья.</w:t>
            </w:r>
          </w:p>
          <w:p w:rsidR="006A332E" w:rsidRPr="00EB0FD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Спартакиада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Дичнянского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A332E" w:rsidRPr="00EB0FD0" w:rsidTr="006A332E">
        <w:tc>
          <w:tcPr>
            <w:tcW w:w="1968" w:type="dxa"/>
          </w:tcPr>
          <w:p w:rsidR="006A332E" w:rsidRPr="00EB0FD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A332E" w:rsidRPr="00EB0FD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05F35" w:rsidRPr="00EB0FD0" w:rsidRDefault="00105F35" w:rsidP="00EB0FD0">
      <w:pPr>
        <w:widowControl w:val="0"/>
        <w:rPr>
          <w:rFonts w:cs="Times New Roman"/>
          <w:sz w:val="24"/>
          <w:szCs w:val="24"/>
        </w:rPr>
        <w:sectPr w:rsidR="00105F35" w:rsidRPr="00EB0FD0" w:rsidSect="00273D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5" w:name="_GoBack"/>
      <w:bookmarkEnd w:id="5"/>
    </w:p>
    <w:p w:rsidR="00105F35" w:rsidRPr="00EB0FD0" w:rsidRDefault="00105F35" w:rsidP="00EB0FD0">
      <w:pPr>
        <w:autoSpaceDE w:val="0"/>
        <w:rPr>
          <w:rFonts w:cs="Times New Roman"/>
          <w:sz w:val="24"/>
          <w:szCs w:val="24"/>
        </w:rPr>
      </w:pPr>
    </w:p>
    <w:sectPr w:rsidR="00105F35" w:rsidRPr="00EB0FD0" w:rsidSect="00EB0F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2C" w:rsidRDefault="00F2052C" w:rsidP="00F24757">
      <w:r>
        <w:separator/>
      </w:r>
    </w:p>
  </w:endnote>
  <w:endnote w:type="continuationSeparator" w:id="0">
    <w:p w:rsidR="00F2052C" w:rsidRDefault="00F2052C" w:rsidP="00F2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76C" w:rsidRDefault="0051576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A332E">
      <w:rPr>
        <w:noProof/>
      </w:rPr>
      <w:t>22</w:t>
    </w:r>
    <w:r>
      <w:rPr>
        <w:noProof/>
      </w:rPr>
      <w:fldChar w:fldCharType="end"/>
    </w:r>
  </w:p>
  <w:p w:rsidR="0051576C" w:rsidRPr="00BA323A" w:rsidRDefault="0051576C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2C" w:rsidRDefault="00F2052C" w:rsidP="00F24757">
      <w:r>
        <w:separator/>
      </w:r>
    </w:p>
  </w:footnote>
  <w:footnote w:type="continuationSeparator" w:id="0">
    <w:p w:rsidR="00F2052C" w:rsidRDefault="00F2052C" w:rsidP="00F2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425"/>
        </w:tabs>
        <w:ind w:left="928" w:hanging="360"/>
      </w:pPr>
    </w:lvl>
  </w:abstractNum>
  <w:abstractNum w:abstractNumId="1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EB1718C"/>
    <w:multiLevelType w:val="hybridMultilevel"/>
    <w:tmpl w:val="E762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FF"/>
    <w:rsid w:val="00026306"/>
    <w:rsid w:val="00092D3C"/>
    <w:rsid w:val="000A066C"/>
    <w:rsid w:val="000D65CF"/>
    <w:rsid w:val="000F3362"/>
    <w:rsid w:val="00105F35"/>
    <w:rsid w:val="00115A17"/>
    <w:rsid w:val="00137ED0"/>
    <w:rsid w:val="00180303"/>
    <w:rsid w:val="001D581C"/>
    <w:rsid w:val="00214C0B"/>
    <w:rsid w:val="00273D66"/>
    <w:rsid w:val="00287C36"/>
    <w:rsid w:val="002F2AE2"/>
    <w:rsid w:val="00347D6D"/>
    <w:rsid w:val="00384360"/>
    <w:rsid w:val="00413A94"/>
    <w:rsid w:val="00446B44"/>
    <w:rsid w:val="0045776C"/>
    <w:rsid w:val="0046325C"/>
    <w:rsid w:val="004D5DFA"/>
    <w:rsid w:val="004F69BA"/>
    <w:rsid w:val="0051576C"/>
    <w:rsid w:val="00524EC1"/>
    <w:rsid w:val="00621EA0"/>
    <w:rsid w:val="00641761"/>
    <w:rsid w:val="00643C68"/>
    <w:rsid w:val="006A332E"/>
    <w:rsid w:val="006B68D1"/>
    <w:rsid w:val="00700849"/>
    <w:rsid w:val="00743203"/>
    <w:rsid w:val="007D08DD"/>
    <w:rsid w:val="007D586E"/>
    <w:rsid w:val="00827D5B"/>
    <w:rsid w:val="00847728"/>
    <w:rsid w:val="00916ABC"/>
    <w:rsid w:val="0094054B"/>
    <w:rsid w:val="009926D6"/>
    <w:rsid w:val="009E5317"/>
    <w:rsid w:val="00A42380"/>
    <w:rsid w:val="00A50A58"/>
    <w:rsid w:val="00A54542"/>
    <w:rsid w:val="00A94D36"/>
    <w:rsid w:val="00AF5FFF"/>
    <w:rsid w:val="00B021A6"/>
    <w:rsid w:val="00B23E29"/>
    <w:rsid w:val="00BA323A"/>
    <w:rsid w:val="00BD0658"/>
    <w:rsid w:val="00C3192B"/>
    <w:rsid w:val="00CF3169"/>
    <w:rsid w:val="00D30FDC"/>
    <w:rsid w:val="00DA4E35"/>
    <w:rsid w:val="00DE5DCF"/>
    <w:rsid w:val="00E2464A"/>
    <w:rsid w:val="00EB0FD0"/>
    <w:rsid w:val="00EC0D56"/>
    <w:rsid w:val="00F2052C"/>
    <w:rsid w:val="00F24757"/>
    <w:rsid w:val="00F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31313-8AA7-412B-94E7-52AAA7FD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BC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21EA0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EA0"/>
    <w:rPr>
      <w:rFonts w:ascii="AG Souvenir" w:hAnsi="AG Souvenir" w:cs="Times New Roman"/>
      <w:b/>
      <w:bCs/>
      <w:spacing w:val="38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916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916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916AB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9">
    <w:name w:val="Body Text Indent"/>
    <w:basedOn w:val="a"/>
    <w:link w:val="aa"/>
    <w:uiPriority w:val="99"/>
    <w:semiHidden/>
    <w:rsid w:val="00916AB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16A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16ABC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916AB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d">
    <w:name w:val="Содержимое таблицы"/>
    <w:basedOn w:val="a"/>
    <w:uiPriority w:val="99"/>
    <w:rsid w:val="00916ABC"/>
    <w:pPr>
      <w:suppressLineNumbers/>
    </w:pPr>
  </w:style>
  <w:style w:type="paragraph" w:customStyle="1" w:styleId="11">
    <w:name w:val="Обычный1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916AB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">
    <w:name w:val="Обычный2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916ABC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character" w:customStyle="1" w:styleId="12">
    <w:name w:val="Основной текст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13">
    <w:name w:val="Текст выноски Знак1"/>
    <w:uiPriority w:val="99"/>
    <w:semiHidden/>
    <w:rsid w:val="00916ABC"/>
    <w:rPr>
      <w:rFonts w:ascii="Tahoma" w:hAnsi="Tahoma" w:cs="Tahoma"/>
      <w:sz w:val="16"/>
      <w:szCs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FontStyle152">
    <w:name w:val="Font Style152"/>
    <w:uiPriority w:val="99"/>
    <w:rsid w:val="00916ABC"/>
    <w:rPr>
      <w:rFonts w:ascii="Times New Roman" w:hAnsi="Times New Roman"/>
      <w:spacing w:val="10"/>
      <w:sz w:val="20"/>
    </w:rPr>
  </w:style>
  <w:style w:type="character" w:customStyle="1" w:styleId="FontStyle101">
    <w:name w:val="Font Style101"/>
    <w:uiPriority w:val="99"/>
    <w:rsid w:val="00916ABC"/>
    <w:rPr>
      <w:rFonts w:ascii="Times New Roman" w:hAnsi="Times New Roman"/>
      <w:spacing w:val="10"/>
      <w:sz w:val="24"/>
    </w:rPr>
  </w:style>
  <w:style w:type="paragraph" w:styleId="ae">
    <w:name w:val="List Paragraph"/>
    <w:basedOn w:val="a"/>
    <w:uiPriority w:val="99"/>
    <w:qFormat/>
    <w:rsid w:val="00743203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uiPriority w:val="99"/>
    <w:rsid w:val="00621EA0"/>
    <w:pPr>
      <w:suppressAutoHyphens w:val="0"/>
      <w:spacing w:before="100" w:beforeAutospacing="1" w:after="100" w:afterAutospacing="1"/>
      <w:jc w:val="both"/>
    </w:pPr>
    <w:rPr>
      <w:rFonts w:ascii="Tahoma" w:hAnsi="Tahoma" w:cs="Times New Roman"/>
      <w:lang w:val="en-US" w:eastAsia="en-US"/>
    </w:rPr>
  </w:style>
  <w:style w:type="paragraph" w:customStyle="1" w:styleId="ConsPlusNormal">
    <w:name w:val="ConsPlusNormal"/>
    <w:rsid w:val="00621EA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customStyle="1" w:styleId="ConsPlusTitle">
    <w:name w:val="ConsPlusTitle"/>
    <w:uiPriority w:val="99"/>
    <w:rsid w:val="00621EA0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table" w:styleId="af0">
    <w:name w:val="Table Grid"/>
    <w:basedOn w:val="a1"/>
    <w:uiPriority w:val="99"/>
    <w:rsid w:val="00621E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1E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Hyperlink"/>
    <w:uiPriority w:val="99"/>
    <w:rsid w:val="00A94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07B5-39BB-47EF-856E-CF89DFBA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10757</Words>
  <Characters>61319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18</cp:revision>
  <cp:lastPrinted>2014-11-16T12:02:00Z</cp:lastPrinted>
  <dcterms:created xsi:type="dcterms:W3CDTF">2014-11-12T06:06:00Z</dcterms:created>
  <dcterms:modified xsi:type="dcterms:W3CDTF">2016-12-06T15:19:00Z</dcterms:modified>
</cp:coreProperties>
</file>