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B6" w:rsidRDefault="00E37CB6" w:rsidP="00E37CB6">
      <w:pPr>
        <w:jc w:val="center"/>
        <w:rPr>
          <w:b/>
        </w:rPr>
      </w:pPr>
      <w:r>
        <w:rPr>
          <w:b/>
        </w:rPr>
        <w:t>АДМИНИСТРАЦИЯ ДИЧНЯНСКОГО СЕЛЬСОВЕТА</w:t>
      </w:r>
      <w:r>
        <w:rPr>
          <w:b/>
        </w:rPr>
        <w:br/>
        <w:t>КУРЧАТОВСКОГО РАЙОНА КУРСКОЙ ОБЛАСТИ</w:t>
      </w:r>
    </w:p>
    <w:p w:rsidR="00E37CB6" w:rsidRDefault="00E37CB6" w:rsidP="00E37CB6">
      <w:pPr>
        <w:jc w:val="center"/>
      </w:pPr>
    </w:p>
    <w:p w:rsidR="00E37CB6" w:rsidRDefault="00E37CB6" w:rsidP="00E37CB6">
      <w:pPr>
        <w:pStyle w:val="a4"/>
        <w:ind w:hanging="142"/>
        <w:rPr>
          <w:b/>
          <w:bCs/>
        </w:rPr>
      </w:pPr>
      <w:r>
        <w:t xml:space="preserve">                          </w:t>
      </w:r>
      <w:r>
        <w:rPr>
          <w:b/>
          <w:bCs/>
        </w:rPr>
        <w:t xml:space="preserve"> П О С Т А Н О В Л Е Н И Е</w:t>
      </w:r>
    </w:p>
    <w:p w:rsidR="00E37CB6" w:rsidRDefault="00E37CB6" w:rsidP="00E37CB6">
      <w:pPr>
        <w:ind w:left="4956" w:hanging="4956"/>
        <w:rPr>
          <w:b/>
          <w:bCs/>
        </w:rPr>
      </w:pPr>
    </w:p>
    <w:p w:rsidR="00E37CB6" w:rsidRDefault="00E37CB6" w:rsidP="00E37CB6">
      <w:pPr>
        <w:ind w:left="4956" w:hanging="4956"/>
        <w:rPr>
          <w:b/>
          <w:bCs/>
        </w:rPr>
      </w:pPr>
    </w:p>
    <w:p w:rsidR="00E37CB6" w:rsidRDefault="00E37CB6" w:rsidP="00E37CB6">
      <w:pPr>
        <w:ind w:left="4956" w:hanging="4956"/>
        <w:rPr>
          <w:bCs/>
          <w:u w:val="single"/>
        </w:rPr>
      </w:pPr>
      <w:r>
        <w:rPr>
          <w:bCs/>
          <w:u w:val="single"/>
        </w:rPr>
        <w:t>от 14 декабря 2011 года № 69/1</w:t>
      </w:r>
    </w:p>
    <w:p w:rsidR="00E37CB6" w:rsidRDefault="00E37CB6" w:rsidP="00E37CB6">
      <w:pPr>
        <w:rPr>
          <w:rFonts w:eastAsia="Times New Roman"/>
        </w:rPr>
      </w:pPr>
      <w:r>
        <w:rPr>
          <w:rFonts w:eastAsia="Times New Roman"/>
        </w:rPr>
        <w:t>О разработке и утверждении административных</w:t>
      </w:r>
    </w:p>
    <w:p w:rsidR="00E37CB6" w:rsidRDefault="00E37CB6" w:rsidP="00E37CB6">
      <w:pPr>
        <w:rPr>
          <w:rFonts w:eastAsia="Times New Roman"/>
        </w:rPr>
      </w:pPr>
      <w:r>
        <w:rPr>
          <w:rFonts w:eastAsia="Times New Roman"/>
        </w:rPr>
        <w:t>регламентов исполнения муниципальных</w:t>
      </w:r>
    </w:p>
    <w:p w:rsidR="00E37CB6" w:rsidRDefault="00E37CB6" w:rsidP="00E37CB6">
      <w:pPr>
        <w:rPr>
          <w:rFonts w:eastAsia="Times New Roman"/>
        </w:rPr>
      </w:pPr>
      <w:r>
        <w:rPr>
          <w:rFonts w:eastAsia="Times New Roman"/>
        </w:rPr>
        <w:t>функций и административных регламентов</w:t>
      </w:r>
    </w:p>
    <w:p w:rsidR="00E37CB6" w:rsidRDefault="00E37CB6" w:rsidP="00E37CB6">
      <w:pPr>
        <w:rPr>
          <w:rFonts w:eastAsia="Times New Roman"/>
        </w:rPr>
      </w:pPr>
      <w:r>
        <w:rPr>
          <w:rFonts w:eastAsia="Times New Roman"/>
        </w:rPr>
        <w:t>предоставления муниципальных услуг</w:t>
      </w:r>
    </w:p>
    <w:p w:rsidR="00E37CB6" w:rsidRDefault="00E37CB6" w:rsidP="00E37CB6">
      <w:pPr>
        <w:rPr>
          <w:rFonts w:eastAsia="Times New Roman"/>
        </w:rPr>
      </w:pPr>
    </w:p>
    <w:p w:rsidR="00E37CB6" w:rsidRDefault="00E37CB6" w:rsidP="00E37CB6">
      <w:pPr>
        <w:shd w:val="clear" w:color="auto" w:fill="FFFFFF"/>
        <w:ind w:right="15"/>
        <w:jc w:val="both"/>
        <w:rPr>
          <w:color w:val="000000"/>
        </w:rPr>
      </w:pPr>
      <w:r>
        <w:rPr>
          <w:color w:val="000000"/>
        </w:rPr>
        <w:tab/>
        <w:t xml:space="preserve">В целях организации работы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 также в соответствии с постановлением Администрации Курской области </w:t>
      </w:r>
      <w:r>
        <w:rPr>
          <w:rFonts w:eastAsia="Times New Roman"/>
        </w:rPr>
        <w:t xml:space="preserve">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Дичнянского</w:t>
      </w:r>
      <w:proofErr w:type="spellEnd"/>
      <w:r>
        <w:rPr>
          <w:color w:val="000000"/>
        </w:rPr>
        <w:t xml:space="preserve"> сельсовета Курчатовского района Курской области</w:t>
      </w:r>
    </w:p>
    <w:p w:rsidR="00E37CB6" w:rsidRDefault="00E37CB6" w:rsidP="00E37CB6">
      <w:pPr>
        <w:shd w:val="clear" w:color="auto" w:fill="FFFFFF"/>
        <w:ind w:right="15"/>
        <w:jc w:val="both"/>
        <w:rPr>
          <w:color w:val="000000"/>
        </w:rPr>
      </w:pPr>
    </w:p>
    <w:p w:rsidR="00E37CB6" w:rsidRDefault="00E37CB6" w:rsidP="00E37CB6">
      <w:pPr>
        <w:shd w:val="clear" w:color="auto" w:fill="FFFFFF"/>
        <w:ind w:right="15"/>
        <w:jc w:val="both"/>
        <w:rPr>
          <w:color w:val="000000"/>
        </w:rPr>
      </w:pPr>
      <w:r>
        <w:rPr>
          <w:color w:val="000000"/>
        </w:rPr>
        <w:t xml:space="preserve">            ПОСТАНОВЛЯЕТ:</w:t>
      </w:r>
    </w:p>
    <w:p w:rsidR="00E37CB6" w:rsidRDefault="00E37CB6" w:rsidP="00E37CB6">
      <w:pPr>
        <w:shd w:val="clear" w:color="auto" w:fill="FFFFFF"/>
        <w:ind w:right="15"/>
        <w:jc w:val="both"/>
        <w:rPr>
          <w:color w:val="000000"/>
        </w:rPr>
      </w:pPr>
      <w:r>
        <w:rPr>
          <w:color w:val="000000"/>
        </w:rPr>
        <w:tab/>
      </w:r>
    </w:p>
    <w:p w:rsidR="00E37CB6" w:rsidRDefault="00E37CB6" w:rsidP="00E37CB6">
      <w:pPr>
        <w:shd w:val="clear" w:color="auto" w:fill="FFFFFF"/>
        <w:autoSpaceDE w:val="0"/>
        <w:jc w:val="both"/>
      </w:pPr>
      <w:r>
        <w:tab/>
        <w:t xml:space="preserve">1. Утвердить </w:t>
      </w:r>
      <w:r>
        <w:rPr>
          <w:rFonts w:eastAsia="Times New Roman"/>
        </w:rPr>
        <w:t>Правила</w:t>
      </w:r>
      <w:r>
        <w:t xml:space="preserve"> </w:t>
      </w:r>
      <w:r>
        <w:rPr>
          <w:color w:val="000000"/>
        </w:rPr>
        <w:t>разработки и утверждения административных регламентов исполнения муниципальных функций</w:t>
      </w:r>
      <w:r>
        <w:t xml:space="preserve"> (Приложение №1).</w:t>
      </w:r>
    </w:p>
    <w:p w:rsidR="00E37CB6" w:rsidRDefault="00E37CB6" w:rsidP="00E37CB6">
      <w:pPr>
        <w:shd w:val="clear" w:color="auto" w:fill="FFFFFF"/>
        <w:autoSpaceDE w:val="0"/>
        <w:jc w:val="both"/>
      </w:pPr>
      <w:r>
        <w:tab/>
        <w:t xml:space="preserve">2. Утвердить </w:t>
      </w:r>
      <w:r>
        <w:rPr>
          <w:rFonts w:eastAsia="Times New Roman"/>
        </w:rPr>
        <w:t>Правила</w:t>
      </w:r>
      <w:r>
        <w:t xml:space="preserve"> </w:t>
      </w:r>
      <w:r>
        <w:rPr>
          <w:color w:val="000000"/>
        </w:rPr>
        <w:t>разработки и утверждения административных регламентов  предоставления муниципальных услуг</w:t>
      </w:r>
      <w:r>
        <w:t xml:space="preserve"> (Приложение №2).</w:t>
      </w:r>
    </w:p>
    <w:p w:rsidR="00E37CB6" w:rsidRDefault="00E37CB6" w:rsidP="00E37CB6">
      <w:pPr>
        <w:shd w:val="clear" w:color="auto" w:fill="FFFFFF"/>
        <w:autoSpaceDE w:val="0"/>
        <w:ind w:firstLine="705"/>
        <w:jc w:val="both"/>
        <w:rPr>
          <w:rFonts w:eastAsia="Times New Roman"/>
        </w:rPr>
      </w:pPr>
      <w:r>
        <w:t xml:space="preserve">3. Утвердить </w:t>
      </w:r>
      <w:r>
        <w:rPr>
          <w:rFonts w:eastAsia="Times New Roman"/>
        </w:rPr>
        <w:t>Правила проведения экспертизы проектов административных регламентов предоставления муниципальных  услуг (Приложение №3).</w:t>
      </w:r>
    </w:p>
    <w:p w:rsidR="00E37CB6" w:rsidRDefault="00E37CB6" w:rsidP="00E37CB6">
      <w:pPr>
        <w:shd w:val="clear" w:color="auto" w:fill="FFFFFF"/>
        <w:autoSpaceDE w:val="0"/>
        <w:ind w:firstLine="705"/>
        <w:jc w:val="both"/>
      </w:pPr>
      <w:r>
        <w:rPr>
          <w:rFonts w:eastAsia="Times New Roman"/>
        </w:rPr>
        <w:t xml:space="preserve">4. Должностным лицам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 Курчатовского района Курской области  в срок до 20.01.2012г., </w:t>
      </w:r>
      <w:r>
        <w:t xml:space="preserve"> ответственным за разработку административных регламентов исполнения муниципальных функций и административных регламентов предоставления муниципальных услуг, разработать графики разработки и утверждения соответствующих административных регламентов.</w:t>
      </w:r>
    </w:p>
    <w:p w:rsidR="00E37CB6" w:rsidRDefault="00E37CB6" w:rsidP="00E37CB6">
      <w:pPr>
        <w:shd w:val="clear" w:color="auto" w:fill="FFFFFF"/>
        <w:autoSpaceDE w:val="0"/>
        <w:ind w:firstLine="705"/>
        <w:jc w:val="both"/>
      </w:pPr>
      <w:r>
        <w:t xml:space="preserve">5. Должностным лицам Администрации </w:t>
      </w:r>
      <w:proofErr w:type="spellStart"/>
      <w:r>
        <w:t>Дичнянского</w:t>
      </w:r>
      <w:proofErr w:type="spellEnd"/>
      <w:r>
        <w:t xml:space="preserve"> сельсовета  Курчатовского района Курской области, ответственным за разработку административных регламентов исполнения муниципальных функций и административных регламентов предоставления муниципальных услуг:</w:t>
      </w:r>
    </w:p>
    <w:p w:rsidR="00E37CB6" w:rsidRDefault="00E37CB6" w:rsidP="00E37CB6">
      <w:pPr>
        <w:shd w:val="clear" w:color="auto" w:fill="FFFFFF"/>
        <w:autoSpaceDE w:val="0"/>
        <w:ind w:firstLine="705"/>
        <w:jc w:val="both"/>
      </w:pPr>
      <w:r>
        <w:t xml:space="preserve"> -  в срок до 01.06.2012г. привести проекты административных регламентов предоставления муниципальных услуг в соответствие с Правилами, утвержденными настоящим постановлением, а также завершить работу по разработке и утверждению административных регламентов предоставления муниципальных услуг;</w:t>
      </w:r>
    </w:p>
    <w:p w:rsidR="00E37CB6" w:rsidRDefault="00E37CB6" w:rsidP="00E37CB6">
      <w:pPr>
        <w:shd w:val="clear" w:color="auto" w:fill="FFFFFF"/>
        <w:autoSpaceDE w:val="0"/>
        <w:ind w:firstLine="705"/>
        <w:jc w:val="both"/>
      </w:pPr>
      <w:r>
        <w:t>-       в срок до 01.07.2012г. закончить разработку и утверждение административных регламентов исполнения муниципальных функций;</w:t>
      </w:r>
    </w:p>
    <w:p w:rsidR="00E37CB6" w:rsidRDefault="00E37CB6" w:rsidP="00E37CB6">
      <w:pPr>
        <w:shd w:val="clear" w:color="auto" w:fill="FFFFFF"/>
        <w:autoSpaceDE w:val="0"/>
        <w:ind w:firstLine="705"/>
        <w:jc w:val="both"/>
      </w:pPr>
      <w:r>
        <w:t>-   еженедельно в пятницу предоставлять информацию о ходе разработки и утверждении соответствующих административных регламентов  в управление делами Администрации Курчатовского района Курской области для обобщения и дальнейшего предоставления Главе Курчатовского района Курской области.</w:t>
      </w:r>
    </w:p>
    <w:p w:rsidR="00E37CB6" w:rsidRDefault="00E37CB6" w:rsidP="00E37CB6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6. Контроль за исполнением настоящего постановления оставляю за собой.</w:t>
      </w:r>
    </w:p>
    <w:p w:rsidR="00E37CB6" w:rsidRDefault="00E37CB6" w:rsidP="00E37CB6">
      <w:pPr>
        <w:shd w:val="clear" w:color="auto" w:fill="FFFFFF"/>
        <w:autoSpaceDE w:val="0"/>
        <w:ind w:left="705"/>
        <w:jc w:val="both"/>
        <w:rPr>
          <w:color w:val="000000"/>
        </w:rPr>
      </w:pPr>
      <w:r>
        <w:rPr>
          <w:color w:val="000000"/>
        </w:rPr>
        <w:t>7.  Постановление вступает в силу со дня подписания.</w:t>
      </w:r>
    </w:p>
    <w:p w:rsidR="00E37CB6" w:rsidRDefault="00E37CB6" w:rsidP="00E37CB6">
      <w:pPr>
        <w:shd w:val="clear" w:color="auto" w:fill="FFFFFF"/>
        <w:autoSpaceDE w:val="0"/>
        <w:ind w:left="705"/>
        <w:jc w:val="both"/>
        <w:rPr>
          <w:color w:val="000000"/>
        </w:rPr>
      </w:pPr>
    </w:p>
    <w:p w:rsidR="00E37CB6" w:rsidRDefault="00E37CB6" w:rsidP="00E37CB6">
      <w:pPr>
        <w:shd w:val="clear" w:color="auto" w:fill="FFFFFF"/>
        <w:autoSpaceDE w:val="0"/>
        <w:ind w:left="705"/>
        <w:jc w:val="both"/>
      </w:pPr>
    </w:p>
    <w:p w:rsidR="00E37CB6" w:rsidRDefault="00E37CB6" w:rsidP="00E37CB6">
      <w:r>
        <w:t xml:space="preserve">Глава </w:t>
      </w:r>
      <w:proofErr w:type="spellStart"/>
      <w:r>
        <w:t>Дичнянского</w:t>
      </w:r>
      <w:proofErr w:type="spellEnd"/>
      <w:r>
        <w:t xml:space="preserve"> сельсовета                                                                               В. </w:t>
      </w:r>
      <w:proofErr w:type="spellStart"/>
      <w:r>
        <w:t>П.Куликов</w:t>
      </w:r>
      <w:proofErr w:type="spellEnd"/>
      <w:r>
        <w:t xml:space="preserve">                                                                            </w:t>
      </w: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  <w:r>
        <w:t>Приложение №1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к постановлению Администрации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</w:t>
      </w:r>
      <w:proofErr w:type="spellStart"/>
      <w:r>
        <w:t>Дичнянского</w:t>
      </w:r>
      <w:proofErr w:type="spellEnd"/>
      <w:r>
        <w:t xml:space="preserve"> сельсовета Курчатовского района Курской области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от14.12.2011г. №69/1</w:t>
      </w: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center"/>
      </w:pPr>
      <w:r>
        <w:t xml:space="preserve">Правила </w:t>
      </w:r>
    </w:p>
    <w:p w:rsidR="00E37CB6" w:rsidRDefault="00E37CB6" w:rsidP="00E37CB6">
      <w:pPr>
        <w:jc w:val="center"/>
        <w:rPr>
          <w:color w:val="000000"/>
        </w:rPr>
      </w:pPr>
      <w:r>
        <w:rPr>
          <w:color w:val="000000"/>
        </w:rPr>
        <w:t xml:space="preserve">разработки и утверждения административных регламентов </w:t>
      </w:r>
    </w:p>
    <w:p w:rsidR="00E37CB6" w:rsidRDefault="00E37CB6" w:rsidP="00E37CB6">
      <w:pPr>
        <w:jc w:val="center"/>
      </w:pPr>
      <w:r>
        <w:rPr>
          <w:color w:val="000000"/>
        </w:rPr>
        <w:t xml:space="preserve">исполнения муниципальных функций </w:t>
      </w:r>
      <w:r>
        <w:t xml:space="preserve"> </w:t>
      </w:r>
    </w:p>
    <w:p w:rsidR="00E37CB6" w:rsidRDefault="00E37CB6" w:rsidP="00E37CB6">
      <w:pPr>
        <w:jc w:val="center"/>
      </w:pPr>
    </w:p>
    <w:p w:rsidR="00E37CB6" w:rsidRDefault="00E37CB6" w:rsidP="00E37CB6">
      <w:pPr>
        <w:autoSpaceDE w:val="0"/>
        <w:jc w:val="center"/>
        <w:rPr>
          <w:rFonts w:cs="Arial"/>
        </w:rPr>
      </w:pPr>
      <w:r>
        <w:rPr>
          <w:rFonts w:cs="Arial"/>
        </w:rPr>
        <w:t>1. Общие положения</w:t>
      </w:r>
    </w:p>
    <w:p w:rsidR="00E37CB6" w:rsidRDefault="00E37CB6" w:rsidP="00E37CB6">
      <w:pPr>
        <w:autoSpaceDE w:val="0"/>
        <w:jc w:val="center"/>
        <w:rPr>
          <w:rFonts w:cs="Arial"/>
        </w:rPr>
      </w:pP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bookmarkStart w:id="0" w:name="sub_1111"/>
      <w:bookmarkEnd w:id="0"/>
      <w:r>
        <w:rPr>
          <w:rFonts w:cs="Arial"/>
        </w:rPr>
        <w:t>1.1. Настоящие Правила определяют порядок разработки должностными лицами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 муниципальными учреждениями, и утверждения Администрацией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административных регламентов исполнения муниципальных функций  (далее -  регламенты). </w:t>
      </w:r>
      <w:bookmarkStart w:id="1" w:name="sub_1112"/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Регламентом является нормативный правовой акт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устанавливающий сроки и последовательность административных процедур и административных действий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порядок взаимодействия между ее должностными лицами, муниципальными учреждениями, а также с физическими или юридическими лицами (далее - заявители), органами государственной власти и местного самоуправления, а также учреждениями и организациями при исполнении муниципальной функции.</w:t>
      </w:r>
      <w:bookmarkStart w:id="2" w:name="sub_1113"/>
      <w:bookmarkEnd w:id="1"/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1.2. Регламенты разрабатываются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и муниципальными учреждениями, к сфере деятельности которых относится исполнение соответствующей 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а также нормативными правовыми актами муниципального образования «</w:t>
      </w:r>
      <w:proofErr w:type="spellStart"/>
      <w:r>
        <w:rPr>
          <w:rFonts w:cs="Arial"/>
        </w:rPr>
        <w:t>Дичнянский</w:t>
      </w:r>
      <w:proofErr w:type="spellEnd"/>
      <w:r>
        <w:rPr>
          <w:rFonts w:cs="Arial"/>
        </w:rPr>
        <w:t xml:space="preserve"> сельсовет» Курчатовского района Курской области.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bookmarkStart w:id="3" w:name="sub_1114"/>
      <w:bookmarkEnd w:id="2"/>
      <w:r>
        <w:rPr>
          <w:rFonts w:cs="Arial"/>
        </w:rPr>
        <w:t xml:space="preserve">1.3. При разработке регламентов должностные лица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предусматривают оптимизацию (повышение качества) исполнения муниципальных функций,  в том числе:</w:t>
      </w:r>
    </w:p>
    <w:bookmarkEnd w:id="3"/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>а) упорядочение административных процедур (действий);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б) устранение избыточных административных процедур (действий); 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</w:t>
      </w:r>
      <w:proofErr w:type="spellStart"/>
      <w:r>
        <w:rPr>
          <w:rFonts w:cs="Arial"/>
        </w:rPr>
        <w:t>Долностные</w:t>
      </w:r>
      <w:proofErr w:type="spellEnd"/>
      <w:r>
        <w:rPr>
          <w:rFonts w:cs="Arial"/>
        </w:rPr>
        <w:t xml:space="preserve"> лица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осуществляющее подготовку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 по отношению к соответствующим срокам, установленным </w:t>
      </w:r>
      <w:r>
        <w:rPr>
          <w:rFonts w:cs="Arial"/>
        </w:rPr>
        <w:lastRenderedPageBreak/>
        <w:t>действующим законодательством;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или административных действий;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>д) осуществление отдельных административных процедур или административных действий в электронной форме.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1.4. Регламенты, разработанные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 муниципальными учреждениями, утверждаются постановлением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области.</w:t>
      </w:r>
    </w:p>
    <w:p w:rsidR="00E37CB6" w:rsidRDefault="00E37CB6" w:rsidP="00E37CB6">
      <w:pPr>
        <w:autoSpaceDE w:val="0"/>
        <w:ind w:firstLine="720"/>
        <w:jc w:val="both"/>
        <w:rPr>
          <w:rFonts w:eastAsia="Times New Roman"/>
        </w:rPr>
      </w:pPr>
      <w:r>
        <w:rPr>
          <w:rFonts w:cs="Arial"/>
          <w:b/>
          <w:bCs/>
        </w:rPr>
        <w:t xml:space="preserve">1.5. </w:t>
      </w:r>
      <w:r>
        <w:rPr>
          <w:rFonts w:eastAsia="Times New Roman"/>
        </w:rPr>
        <w:t xml:space="preserve">Исполнение Администрацией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отдельных государственных полномочий Курской области, переданных ей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1.6. </w:t>
      </w:r>
      <w:r>
        <w:rPr>
          <w:rFonts w:eastAsia="Times New Roman"/>
        </w:rPr>
        <w:t xml:space="preserve">Исполнение Администрацией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</w:t>
      </w:r>
      <w:r>
        <w:rPr>
          <w:rFonts w:cs="Arial"/>
        </w:rPr>
        <w:t xml:space="preserve">отдельных  полномочий городских и сельских поселений,  переданных ими на основании заключенных соглашений, осуществляются в порядке, установленном регламентом, разработанным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по согласованию администрацией Курчатовского района Курской области.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cs="Arial"/>
          <w:b/>
        </w:rPr>
        <w:tab/>
      </w:r>
      <w:r>
        <w:rPr>
          <w:rFonts w:cs="Arial"/>
        </w:rPr>
        <w:t>1.7. Р</w:t>
      </w:r>
      <w:r>
        <w:rPr>
          <w:rFonts w:eastAsia="Times New Roman"/>
        </w:rPr>
        <w:t>егламенты разрабатываются должностными лицами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 муниципальными учреждениями</w:t>
      </w:r>
      <w:r>
        <w:rPr>
          <w:rFonts w:eastAsia="Times New Roman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</w:t>
      </w:r>
      <w:r>
        <w:rPr>
          <w:rFonts w:cs="Arial"/>
        </w:rPr>
        <w:t>а также нормативными правовыми актами муниципального района «Курчатовский район» Курской области</w:t>
      </w:r>
      <w:r>
        <w:rPr>
          <w:rFonts w:eastAsia="Times New Roman"/>
        </w:rPr>
        <w:t xml:space="preserve"> и включаются в перечень муниципальных услуг (функций), формируемый должностными лицами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области, и направляемый в управление административной реформы и государственных услуг Администрации Курской области для размещения в региональной информационной системе «Портал государственных и муниципальных услуг (функций) Курской области».</w:t>
      </w:r>
      <w:bookmarkStart w:id="4" w:name="sub_1115"/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</w:rPr>
        <w:t>1.8.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Проекты регламентов подлежат независимой экспертизе и экспертизе, проводимой должностными лицами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cs="Arial"/>
        </w:rPr>
        <w:tab/>
        <w:t xml:space="preserve">Должностные лица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</w:t>
      </w:r>
      <w:r>
        <w:rPr>
          <w:rFonts w:eastAsia="Times New Roman"/>
        </w:rPr>
        <w:t xml:space="preserve"> муниципальное учреждение, ответственное за разработку 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 Курчатовского района, то проект регламента направляется на экспертизу в правовое управление Администрации Курчатовского района Курской области с приложением проектов указанных актов.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Заключение на проект регламента, в том числе на проект, предусматривающий внесение изменений в регламент, представляется должностным лицом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в срок не более 5 </w:t>
      </w:r>
      <w:r>
        <w:rPr>
          <w:rFonts w:eastAsia="Times New Roman"/>
        </w:rPr>
        <w:lastRenderedPageBreak/>
        <w:t>календарных дней со дня его получения.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Должностное лицо, ответственное за разработку регламента,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</w:t>
      </w:r>
      <w:r>
        <w:rPr>
          <w:rFonts w:eastAsia="Times New Roman"/>
        </w:rPr>
        <w:t xml:space="preserve">ответственное за разработку регламента, обеспечивает учет замечаний и предложений, содержащихся в заключении экспертизы. Повторного направления доработанного проекта регламента в правовое управление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на заключение не требуется.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1.9 Проекты регламентов, пояснительные записки к ним, а также заключение на проект регламента и заключения независимой экспертизы размещаются на  официальном сайте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в разделе «Муниципальные правовые акты» в информационно-телекоммуникационной сети Интернет (далее - сеть Интернет).</w:t>
      </w:r>
      <w:bookmarkEnd w:id="4"/>
    </w:p>
    <w:p w:rsidR="00E37CB6" w:rsidRDefault="00E37CB6" w:rsidP="00E37CB6">
      <w:pPr>
        <w:jc w:val="both"/>
        <w:rPr>
          <w:rFonts w:cs="Arial"/>
          <w:sz w:val="20"/>
          <w:szCs w:val="20"/>
        </w:rPr>
      </w:pPr>
    </w:p>
    <w:p w:rsidR="00E37CB6" w:rsidRDefault="00E37CB6" w:rsidP="00E37CB6">
      <w:pPr>
        <w:autoSpaceDE w:val="0"/>
        <w:jc w:val="center"/>
        <w:rPr>
          <w:rFonts w:cs="Arial"/>
        </w:rPr>
      </w:pPr>
      <w:r>
        <w:rPr>
          <w:rFonts w:cs="Arial"/>
        </w:rPr>
        <w:t>2. Требования к  регламентам</w:t>
      </w:r>
    </w:p>
    <w:p w:rsidR="00E37CB6" w:rsidRDefault="00E37CB6" w:rsidP="00E37CB6">
      <w:pPr>
        <w:autoSpaceDE w:val="0"/>
        <w:ind w:firstLine="720"/>
        <w:jc w:val="both"/>
        <w:rPr>
          <w:rFonts w:cs="Arial"/>
          <w:b/>
          <w:bCs/>
        </w:rPr>
      </w:pPr>
      <w:bookmarkStart w:id="5" w:name="sub_1221"/>
    </w:p>
    <w:bookmarkEnd w:id="5"/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2.1. Наименование регламента определяется должностным лицом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муниципальным учреждением,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bookmarkStart w:id="6" w:name="sub_1222"/>
      <w:r>
        <w:rPr>
          <w:rFonts w:cs="Arial"/>
        </w:rPr>
        <w:t>2.2. В регламент включаются следующие разделы: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bookmarkStart w:id="7" w:name="sub_12221"/>
      <w:bookmarkEnd w:id="6"/>
      <w:r>
        <w:rPr>
          <w:rFonts w:cs="Arial"/>
        </w:rPr>
        <w:t>а) общие положения;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bookmarkStart w:id="8" w:name="sub_12222"/>
      <w:bookmarkEnd w:id="7"/>
      <w:r>
        <w:rPr>
          <w:rFonts w:cs="Arial"/>
        </w:rPr>
        <w:t>б) требования к порядку исполнения муниципальной функции;</w:t>
      </w:r>
      <w:bookmarkStart w:id="9" w:name="sub_12223"/>
      <w:bookmarkEnd w:id="8"/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порядок и формы контроля за исполнением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досудебный (внесудебный) порядок обжалования решений и действий (бездействия) должностного лица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исполняющего муниципальную функцию, а также их должностных лиц.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2.3. Раздел, касающийся общих положений, состоит из следующих подразделов: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наименование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сведения о должностном лице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исполняющих муниципальную функцию. Если в исполнении муниципальной функции участвуют также иные органы местного самоуправления, иные муниципальные учреждения, органы исполнительной власти Курской области, а также организации в случаях, предусмотренных законодательством Российской Федерации, законами Курской области, иными нормативными правовыми актами Курской области, нормативными правовыми актами Курчатовского района, то указываются все органы местного самоуправления, органы исполнительной власти и организации, участие которых необходимо при исполнении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предмет муниципального контроля (надзора);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права и обязанности должностных лиц при осуществлении муниципального контроля (надзора);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е) права и обязанности лиц, в отношении которых осуществляются мероприятия по контролю (надзору);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ж) описание результата исполнения муниципальной функции.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ab/>
        <w:t>2.4. Раздел, касающийся требований к порядку исполнения муниципальной функции, состоит из следующих подразделов: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порядок информирования об исполнении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срок исполнения муниципальной функции.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2.5. В подразделе, касающемся порядка информирования об исполнении муниципальной функции, указываются следующие сведения: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информация о месте нахождения и графике работы должностного лица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б) справочные телефоны должностных лиц </w:t>
      </w: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исполняющих муниципальную функцию, и организаций, участвующих в исполнении муниципальной функции, в том числе номер телефона - автоинформатора;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в) адреса официальных сайтов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области, муниципальных учреждений,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д) порядок, форма и место размещения указанной в </w:t>
      </w:r>
      <w:hyperlink r:id="rId5" w:history="1">
        <w:r>
          <w:rPr>
            <w:rStyle w:val="a3"/>
          </w:rPr>
          <w:t>подпунктах «а</w:t>
        </w:r>
      </w:hyperlink>
      <w:r>
        <w:rPr>
          <w:rFonts w:eastAsia="Times New Roman"/>
        </w:rPr>
        <w:t xml:space="preserve"> - </w:t>
      </w:r>
      <w:hyperlink r:id="rId6" w:history="1">
        <w:r>
          <w:rPr>
            <w:rStyle w:val="a3"/>
          </w:rPr>
          <w:t>г</w:t>
        </w:r>
      </w:hyperlink>
      <w:r>
        <w:t>»</w:t>
      </w:r>
      <w:r>
        <w:rPr>
          <w:rFonts w:eastAsia="Times New Roman"/>
        </w:rPr>
        <w:t xml:space="preserve"> настоящего пункта информации, в том числе на стендах в местах исполнения муниципальной функции, на официальных  сайтах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Курчатовского района Курской области, муниципальных учреждений, организаций, исполняющих муниципальную функцию, организаций, участвующих в исполнении муниципальной функции, в сети Интернет, а также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Курской области».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2.6.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2.7.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>
        <w:rPr>
          <w:rFonts w:eastAsia="Times New Roman"/>
        </w:rPr>
        <w:lastRenderedPageBreak/>
        <w:t>муниципальной функции, имеющих конечный результат и выделяемых в рамках исполнения муниципальной функции.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2.9. Блок-схема исполнения муниципальной функции приводится в приложении к регламенту.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2.10. Описание каждой административной процедуры содержит следующие обязательные элементы: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основания для начала административной процедуры;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критерии принятия решений;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2.11. Раздел, касающийся порядка и формы контроля за исполнением муниципальной функции, состоит из следующих подразделов: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а) порядок осуществления текущего контроля за соблюдением и исполнением должностными лицами 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 xml:space="preserve">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ответственность должностных лиц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 xml:space="preserve"> за решения и действия (бездействие), принимаемые (осуществляемые) ими в ходе исполнения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2.12. В разделе, касающемся досудебного (внесудебного) порядка обжалования решений и действий (бездействия), исполняющего муниципальную функцию, а также их должностных лиц, указываются: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предмет досудебного (внесудебного) обжалования;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в) исчерпывающий перечень оснований для приостановления рассмотрения </w:t>
      </w:r>
      <w:r>
        <w:rPr>
          <w:rFonts w:eastAsia="Times New Roman"/>
        </w:rPr>
        <w:lastRenderedPageBreak/>
        <w:t>жалобы и случаев, в которых ответ на жалобу не дается;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основания для начала процедуры досудебного (внесудебного) обжалования;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е) должностные лица, которым может быть направлена жалоба заявителя в досудебном (внесудебном) порядке;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ж) сроки рассмотрения жалобы;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з) результат досудебного (внесудебного) обжалования применительно к каждой процедуре либо инстанции обжалования.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bookmarkEnd w:id="9"/>
    <w:p w:rsidR="00E37CB6" w:rsidRDefault="00E37CB6" w:rsidP="00E37CB6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3. Организация независимой экспертизы проектов регламентов. </w:t>
      </w:r>
      <w:bookmarkStart w:id="10" w:name="sub_1331"/>
    </w:p>
    <w:p w:rsidR="00E37CB6" w:rsidRDefault="00E37CB6" w:rsidP="00E37CB6">
      <w:pPr>
        <w:autoSpaceDE w:val="0"/>
        <w:jc w:val="center"/>
        <w:rPr>
          <w:rFonts w:cs="Arial"/>
          <w:sz w:val="20"/>
          <w:szCs w:val="20"/>
        </w:rPr>
      </w:pPr>
    </w:p>
    <w:bookmarkEnd w:id="10"/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3.1. Проекты регламентов подлежат независимой экспертизе.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3.2.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Срок, отведенный для проведения независимой экспертизы, указывается при размещении проекта регламента в информационно-телекоммуникационной сети Интернет на официальном сайте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области.</w:t>
      </w:r>
    </w:p>
    <w:p w:rsidR="00E37CB6" w:rsidRDefault="00E37CB6" w:rsidP="00E37CB6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ab/>
        <w:t>Указанный срок не может быть менее 1 месяца со дня размещения проекта регламента в сети Интернет</w:t>
      </w:r>
      <w:r>
        <w:rPr>
          <w:rFonts w:eastAsia="Times New Roman"/>
          <w:b/>
          <w:bCs/>
        </w:rPr>
        <w:t xml:space="preserve">. 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E37CB6" w:rsidRDefault="00E37CB6" w:rsidP="00E37CB6">
      <w:pPr>
        <w:jc w:val="both"/>
      </w:pPr>
      <w:r>
        <w:rPr>
          <w:rFonts w:eastAsia="Times New Roman"/>
        </w:rPr>
        <w:tab/>
        <w:t xml:space="preserve">3.3. </w:t>
      </w:r>
      <w:proofErr w:type="spellStart"/>
      <w:r>
        <w:rPr>
          <w:rFonts w:eastAsia="Times New Roman"/>
        </w:rPr>
        <w:t>Непоступление</w:t>
      </w:r>
      <w:proofErr w:type="spellEnd"/>
      <w:r>
        <w:rPr>
          <w:rFonts w:eastAsia="Times New Roman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r:id="rId7" w:history="1">
        <w:r>
          <w:rPr>
            <w:rStyle w:val="a3"/>
          </w:rPr>
          <w:t xml:space="preserve">пунктом </w:t>
        </w:r>
      </w:hyperlink>
      <w:r>
        <w:t>1.8.</w:t>
      </w:r>
      <w:r>
        <w:rPr>
          <w:rFonts w:eastAsia="Times New Roman"/>
        </w:rPr>
        <w:t xml:space="preserve"> настоящих Правил.</w:t>
      </w:r>
      <w:r>
        <w:t xml:space="preserve">  </w:t>
      </w:r>
    </w:p>
    <w:p w:rsidR="00E37CB6" w:rsidRDefault="00E37CB6" w:rsidP="00E37CB6">
      <w:pPr>
        <w:jc w:val="right"/>
      </w:pPr>
      <w:r>
        <w:t xml:space="preserve"> </w:t>
      </w: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  <w:r>
        <w:t>Приложение №2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к постановлению Администрации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</w:t>
      </w:r>
      <w:proofErr w:type="spellStart"/>
      <w:r>
        <w:t>Дичнянского</w:t>
      </w:r>
      <w:proofErr w:type="spellEnd"/>
      <w:r>
        <w:t xml:space="preserve"> сельсовета Курчатовского района Курской области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от14.12.2011г. №69/1</w:t>
      </w: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center"/>
      </w:pPr>
      <w:r>
        <w:t xml:space="preserve">Правила </w:t>
      </w:r>
    </w:p>
    <w:p w:rsidR="00E37CB6" w:rsidRDefault="00E37CB6" w:rsidP="00E37CB6">
      <w:pPr>
        <w:jc w:val="center"/>
        <w:rPr>
          <w:color w:val="000000"/>
        </w:rPr>
      </w:pPr>
      <w:r>
        <w:rPr>
          <w:color w:val="000000"/>
        </w:rPr>
        <w:t xml:space="preserve">разработки и утверждения административных регламентов </w:t>
      </w:r>
    </w:p>
    <w:p w:rsidR="00E37CB6" w:rsidRDefault="00E37CB6" w:rsidP="00E37CB6">
      <w:pPr>
        <w:jc w:val="center"/>
      </w:pPr>
      <w:r>
        <w:rPr>
          <w:color w:val="000000"/>
        </w:rPr>
        <w:t xml:space="preserve">предоставления муниципальных услуг </w:t>
      </w:r>
      <w:r>
        <w:t xml:space="preserve"> </w:t>
      </w:r>
    </w:p>
    <w:p w:rsidR="00E37CB6" w:rsidRDefault="00E37CB6" w:rsidP="00E37CB6">
      <w:pPr>
        <w:autoSpaceDE w:val="0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E37CB6" w:rsidRDefault="00E37CB6" w:rsidP="00E37CB6">
      <w:pPr>
        <w:autoSpaceDE w:val="0"/>
        <w:jc w:val="center"/>
        <w:rPr>
          <w:rFonts w:cs="Arial"/>
        </w:rPr>
      </w:pPr>
      <w:r>
        <w:rPr>
          <w:rFonts w:cs="Arial"/>
        </w:rPr>
        <w:t>1. Общие положения</w:t>
      </w:r>
    </w:p>
    <w:p w:rsidR="00E37CB6" w:rsidRDefault="00E37CB6" w:rsidP="00E37CB6">
      <w:pPr>
        <w:autoSpaceDE w:val="0"/>
        <w:jc w:val="center"/>
        <w:rPr>
          <w:rFonts w:cs="Arial"/>
        </w:rPr>
      </w:pPr>
    </w:p>
    <w:p w:rsidR="00E37CB6" w:rsidRDefault="00E37CB6" w:rsidP="00E37CB6">
      <w:pPr>
        <w:autoSpaceDE w:val="0"/>
        <w:ind w:firstLine="720"/>
        <w:jc w:val="both"/>
        <w:rPr>
          <w:rFonts w:eastAsia="Times New Roman"/>
        </w:rPr>
      </w:pPr>
      <w:r>
        <w:rPr>
          <w:rFonts w:cs="Arial"/>
        </w:rPr>
        <w:t xml:space="preserve">1.1. Настоящие Правила определяют порядок разработки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муниципальными учреждениями, и утверждения Администрацией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административных регламентов предоставления муниципальных </w:t>
      </w:r>
      <w:r>
        <w:rPr>
          <w:rFonts w:eastAsia="Times New Roman"/>
        </w:rPr>
        <w:t>услуг (далее - регламенты), в том числе по рассмотрению обращений граждан Российской Федерации в соответствии Федеральным законом «О порядке рассмотрения обращений граждан Российской Федерации», Законом Курской области «О порядке рассмотрения обращений граждан в Курской области».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Регламентом является нормативный правовой акт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 xml:space="preserve">сельсовета Курчатовского района </w:t>
      </w:r>
      <w:r>
        <w:rPr>
          <w:rFonts w:cs="Arial"/>
        </w:rPr>
        <w:t>Курской области</w:t>
      </w:r>
      <w:r>
        <w:rPr>
          <w:rFonts w:eastAsia="Times New Roman"/>
        </w:rPr>
        <w:t xml:space="preserve">, устанавливающий сроки и последовательность административных процедур (действий)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и муниципальных учреждений,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Курской области,  </w:t>
      </w:r>
      <w:r>
        <w:rPr>
          <w:rFonts w:cs="Arial"/>
        </w:rPr>
        <w:t>муниципального района «Курчатовский район» Курской области,</w:t>
      </w:r>
      <w:r>
        <w:rPr>
          <w:rFonts w:eastAsia="Times New Roman"/>
        </w:rPr>
        <w:t xml:space="preserve"> полномочий в соответствии с требованиями Федерального </w:t>
      </w:r>
      <w:hyperlink r:id="rId8" w:history="1">
        <w:r>
          <w:rPr>
            <w:rStyle w:val="a3"/>
          </w:rPr>
          <w:t>закона</w:t>
        </w:r>
      </w:hyperlink>
      <w:r>
        <w:rPr>
          <w:rFonts w:eastAsia="Times New Roman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Регламент также устанавливает порядок взаимодействия между</w:t>
      </w:r>
      <w:r>
        <w:rPr>
          <w:rFonts w:cs="Arial"/>
        </w:rPr>
        <w:t xml:space="preserve"> Администрацией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 муниципальными учреждениями</w:t>
      </w:r>
      <w:r>
        <w:rPr>
          <w:rFonts w:eastAsia="Times New Roman"/>
        </w:rPr>
        <w:t xml:space="preserve">, их должностными лицами, взаимодействия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и муниципальных учреждений с заявителями, иными органами местного самоуправления Курской области и органами государственной власти Курской области, учреждениями и организациями при предоставлении  муниципальной услуги.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eastAsia="Times New Roman"/>
        </w:rPr>
        <w:t>1.2. Регламенты разрабатываются</w:t>
      </w:r>
      <w:r>
        <w:rPr>
          <w:rFonts w:cs="Arial"/>
        </w:rPr>
        <w:t xml:space="preserve"> 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муниципальными учреждениями, </w:t>
      </w:r>
      <w:r>
        <w:rPr>
          <w:rFonts w:eastAsia="Times New Roman"/>
        </w:rPr>
        <w:t xml:space="preserve">предоставляющими муниципальные услуги, </w:t>
      </w:r>
      <w:r>
        <w:rPr>
          <w:rFonts w:cs="Arial"/>
        </w:rPr>
        <w:t>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а также нормативными правовыми актами муниципального района «Курчатовский район» Курской области.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tab/>
        <w:t>1.3. При разработке регламентов должностные лица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</w:t>
      </w:r>
      <w:r>
        <w:rPr>
          <w:rFonts w:eastAsia="Times New Roman"/>
        </w:rPr>
        <w:t>предусматривает оптимизацию (повышение качества) предоставления муниципальной услуги, в том числе: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упорядочение административных процедур (действий);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устранение избыточных административных процедур (действий);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Должностные лица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</w:t>
      </w:r>
      <w:r>
        <w:rPr>
          <w:rFonts w:eastAsia="Times New Roman"/>
        </w:rPr>
        <w:t>осуществляющее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д) ответственность должностных лиц </w:t>
      </w: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е) предоставление муниципальной услуги в электронной форме.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eastAsia="Times New Roman"/>
        </w:rPr>
        <w:t>1.4. Регламенты, р</w:t>
      </w:r>
      <w:r>
        <w:rPr>
          <w:rFonts w:cs="Arial"/>
        </w:rPr>
        <w:t xml:space="preserve">азработанные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утверждаются постановлением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</w:t>
      </w:r>
      <w:r>
        <w:rPr>
          <w:rFonts w:cs="Arial"/>
        </w:rPr>
        <w:lastRenderedPageBreak/>
        <w:t>области.</w:t>
      </w:r>
    </w:p>
    <w:p w:rsidR="00E37CB6" w:rsidRDefault="00E37CB6" w:rsidP="00E37CB6">
      <w:pPr>
        <w:autoSpaceDE w:val="0"/>
        <w:ind w:firstLine="720"/>
        <w:jc w:val="both"/>
        <w:rPr>
          <w:rFonts w:eastAsia="Times New Roman"/>
        </w:rPr>
      </w:pPr>
      <w:r>
        <w:rPr>
          <w:rFonts w:cs="Arial"/>
        </w:rPr>
        <w:t xml:space="preserve">1.5. </w:t>
      </w:r>
      <w:r>
        <w:rPr>
          <w:rFonts w:eastAsia="Times New Roman"/>
        </w:rPr>
        <w:t xml:space="preserve">Исполнение Администрацией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t xml:space="preserve">1.6. </w:t>
      </w:r>
      <w:r>
        <w:rPr>
          <w:rFonts w:eastAsia="Times New Roman"/>
        </w:rPr>
        <w:t xml:space="preserve">Исполнение Администрацией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</w:t>
      </w:r>
      <w:r>
        <w:rPr>
          <w:rFonts w:cs="Arial"/>
        </w:rPr>
        <w:t xml:space="preserve"> отдельных  полномочий городских и сельских поселений,  переданных ими на основании заключенных соглашений, осуществляются в порядке, установленном регламентом, разработанным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муниципальным учреждением, по согласованию с городскими и сельскими поселениями Курчатовского района Курской области.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cs="Arial"/>
          <w:b/>
        </w:rPr>
        <w:tab/>
      </w:r>
      <w:r>
        <w:rPr>
          <w:rFonts w:cs="Arial"/>
        </w:rPr>
        <w:t>1.7. Р</w:t>
      </w:r>
      <w:r>
        <w:rPr>
          <w:rFonts w:eastAsia="Times New Roman"/>
        </w:rPr>
        <w:t>егламенты разрабатываются должностными лицами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 муниципальными учреждениями</w:t>
      </w:r>
      <w:r>
        <w:rPr>
          <w:rFonts w:eastAsia="Times New Roman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</w:t>
      </w:r>
      <w:r>
        <w:rPr>
          <w:rFonts w:cs="Arial"/>
        </w:rPr>
        <w:t>а также нормативными правовыми актами муниципального образования «</w:t>
      </w:r>
      <w:proofErr w:type="spellStart"/>
      <w:r>
        <w:rPr>
          <w:rFonts w:cs="Arial"/>
        </w:rPr>
        <w:t>Дичнянский</w:t>
      </w:r>
      <w:proofErr w:type="spellEnd"/>
      <w:r>
        <w:rPr>
          <w:rFonts w:cs="Arial"/>
        </w:rPr>
        <w:t xml:space="preserve"> сельсовет» Курчатовского района Курской области</w:t>
      </w:r>
      <w:r>
        <w:rPr>
          <w:rFonts w:eastAsia="Times New Roman"/>
        </w:rPr>
        <w:t xml:space="preserve"> и включаются в перечень муниципальных услуг (функций), формируемый в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области, и направляемый в управление административной реформы и государственных услуг Администрации Курской области для размещения в региональной информационной системе   «Портал государственных и муниципальных услуг (функций) Курской области».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1.8. Проекты регламентов подлежат независимой экспертизе и экспертизе, проводимой Администрацией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cs="Arial"/>
        </w:rPr>
        <w:tab/>
        <w:t xml:space="preserve">Должностное лицо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</w:t>
      </w:r>
      <w:r>
        <w:rPr>
          <w:rFonts w:eastAsia="Times New Roman"/>
        </w:rPr>
        <w:t>ответственное за разработку 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области, то проект регламента направляется на экспертизу  с приложением проектов указанных актов.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Должностное лицо</w:t>
      </w:r>
      <w:r>
        <w:rPr>
          <w:rFonts w:eastAsia="Times New Roman"/>
          <w:b/>
          <w:bCs/>
        </w:rPr>
        <w:t xml:space="preserve"> </w:t>
      </w: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</w:t>
      </w:r>
      <w:r>
        <w:rPr>
          <w:rFonts w:eastAsia="Times New Roman"/>
        </w:rPr>
        <w:t>ответственное за разработку регламента, обеспечивает учет замечаний и предложений, содержащихся в заключении.   Повторного направления доработанного проекта регламента на заключение не требуется.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1.8 Проекты регламентов, пояснительные записки к ним, а также заключение на проект регламента и заключения независимой экспертизы размещаются на  официальном сайте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в разделе «Муниципальные правовые акты» в информационно-телекоммуникационной сети Интернет (далее - сеть Интернет).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E37CB6" w:rsidRDefault="00E37CB6" w:rsidP="00E37CB6">
      <w:pPr>
        <w:autoSpaceDE w:val="0"/>
        <w:jc w:val="center"/>
        <w:rPr>
          <w:rFonts w:cs="Arial"/>
        </w:rPr>
      </w:pPr>
      <w:r>
        <w:rPr>
          <w:rFonts w:cs="Arial"/>
        </w:rPr>
        <w:t>2. Требования к административным регламентам</w:t>
      </w:r>
    </w:p>
    <w:p w:rsidR="00E37CB6" w:rsidRDefault="00E37CB6" w:rsidP="00E37CB6">
      <w:pPr>
        <w:autoSpaceDE w:val="0"/>
        <w:ind w:firstLine="720"/>
        <w:jc w:val="both"/>
        <w:rPr>
          <w:rFonts w:cs="Arial"/>
          <w:b/>
          <w:bCs/>
        </w:rPr>
      </w:pPr>
    </w:p>
    <w:p w:rsidR="00E37CB6" w:rsidRDefault="00E37CB6" w:rsidP="00E37CB6">
      <w:pPr>
        <w:autoSpaceDE w:val="0"/>
        <w:ind w:firstLine="720"/>
        <w:jc w:val="both"/>
        <w:rPr>
          <w:rFonts w:cs="Arial"/>
        </w:rPr>
      </w:pPr>
      <w:r>
        <w:rPr>
          <w:rFonts w:cs="Arial"/>
        </w:rPr>
        <w:lastRenderedPageBreak/>
        <w:t xml:space="preserve">2.1. Наименование регламента определяется должностными лицами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муниципальным учреждением,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2.2.   В регламент включаются следующие разделы: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общие положения;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стандарт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формы контроля за исполнением регламента;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досудебный (внесудебный) порядок обжалования решений и действий (бездействия) должностных лиц</w:t>
      </w:r>
      <w:r>
        <w:rPr>
          <w:rFonts w:cs="Arial"/>
        </w:rPr>
        <w:t xml:space="preserve"> Администрации Курчатовского района Курской области, муниципального учреждения</w:t>
      </w:r>
      <w:r>
        <w:rPr>
          <w:rFonts w:eastAsia="Times New Roman"/>
        </w:rPr>
        <w:t>, предоставляющего муниципальную услугу, а также их должностных лиц, муниципальных служащих.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2.3. Раздел, касающийся общих положений, состоит из следующих подразделов: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предмет регулирования регламента;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круг заявителей;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требования к порядку информирования о предоставлении муниципальной услуги, в том числе: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информация о месте нахождения и графике работы должностных лиц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справочные телефоны работы должностных лиц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адрес официальных сайтов Администрации Курчатовского района Курской области, муниципальных учреждений,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области, муниципальных учреждений, предоставляющих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</w:t>
      </w:r>
      <w:r>
        <w:rPr>
          <w:rFonts w:eastAsia="Times New Roman"/>
        </w:rPr>
        <w:lastRenderedPageBreak/>
        <w:t>муниципальных услуг (функций) Курской области».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2.4. Стандарт предоставления муниципальной услуги должен содержать следующие подразделы: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наименование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б)сведения о должностных лицах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Курчатовского района Курской области, муниципального учреждения</w:t>
      </w:r>
      <w:r>
        <w:rPr>
          <w:rFonts w:eastAsia="Times New Roman"/>
        </w:rPr>
        <w:t xml:space="preserve">, предоставляющих муниципальную услугу. Если в предоставлении муниципальной услуги участвуют также иные органы местного самоуправления, иные муниципальные учреждения, органы исполнительной власти Курской области,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>
          <w:rPr>
            <w:rStyle w:val="a3"/>
          </w:rPr>
          <w:t>пункта 3 статьи 7</w:t>
        </w:r>
      </w:hyperlink>
      <w:r>
        <w:rPr>
          <w:rFonts w:eastAsia="Times New Roman"/>
        </w:rPr>
        <w:t xml:space="preserve"> Федерального закона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описание результата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нормативными правовыми актами муниципального образования  «</w:t>
      </w:r>
      <w:proofErr w:type="spellStart"/>
      <w:r>
        <w:rPr>
          <w:rFonts w:eastAsia="Times New Roman"/>
        </w:rPr>
        <w:t>Дичнянский</w:t>
      </w:r>
      <w:proofErr w:type="spellEnd"/>
      <w:r>
        <w:rPr>
          <w:rFonts w:eastAsia="Times New Roman"/>
        </w:rPr>
        <w:t xml:space="preserve"> сельсовет» Курчатовского района Курской области предусмотрена свободная форма подачи этих документов);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>
        <w:rPr>
          <w:rFonts w:eastAsia="Times New Roman"/>
        </w:rPr>
        <w:lastRenderedPageBreak/>
        <w:t>Курской области, нормативными правовыми актами муниципального образования  «</w:t>
      </w:r>
      <w:proofErr w:type="spellStart"/>
      <w:r>
        <w:rPr>
          <w:rFonts w:eastAsia="Times New Roman"/>
        </w:rPr>
        <w:t>Дичнянский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сельсовет»Курчатовского</w:t>
      </w:r>
      <w:proofErr w:type="spellEnd"/>
      <w:r>
        <w:rPr>
          <w:rFonts w:eastAsia="Times New Roman"/>
        </w:rPr>
        <w:t xml:space="preserve"> района 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ж (1)) указание на запрет требовать от заявителя: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нормативными правовыми актами муниципального образования «</w:t>
      </w:r>
      <w:proofErr w:type="spellStart"/>
      <w:r>
        <w:rPr>
          <w:rFonts w:eastAsia="Times New Roman"/>
        </w:rPr>
        <w:t>Дичнянский</w:t>
      </w:r>
      <w:proofErr w:type="spellEnd"/>
      <w:r>
        <w:rPr>
          <w:rFonts w:eastAsia="Times New Roman"/>
        </w:rPr>
        <w:t xml:space="preserve"> сельсовет» Курчатовского района Курской области, которые находятся в распоряжении должностных лиц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и муниципальных учреждений, предоставляющих муниципальную услугу, иных органов местного самоуправления, органов государственной власти,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>
          <w:rPr>
            <w:rStyle w:val="a3"/>
          </w:rPr>
          <w:t>части 6 статьи 7</w:t>
        </w:r>
      </w:hyperlink>
      <w:r>
        <w:rPr>
          <w:rFonts w:eastAsia="Times New Roman"/>
        </w:rPr>
        <w:t xml:space="preserve"> Федерального закона;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с) иные требования, в том числе учитывающие предоставления муниципальной услуги в электронной форме.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2.5. Раздел, касающийся состава, последовательности и сроков выполнения </w:t>
      </w:r>
      <w:r>
        <w:rPr>
          <w:rFonts w:eastAsia="Times New Roman"/>
        </w:rPr>
        <w:lastRenderedPageBreak/>
        <w:t>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получение заявителем сведений о ходе выполнения запроса о предоставлении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взаимодействие должностных лиц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предоставляющих муниципальную услугу, с иными органами местного самоуправления, государственной власти,  и организациями, участвующими в предоставлении муниципальных услуг, в том числе порядок и условия такого взаимодействия;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иные действия, необходимые для предоставления муниципальной услуги.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2.6. Блок-схема предоставления муниципальной услуги приводится в приложении к регламенту.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2.7. Описание каждой административной процедуры предусматривает: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основания для начала административной процедуры;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муниципальной, содержат указание на конкретную должность, она указывается в тексте регламента;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критерии принятия решений;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е) способ фиксации результата выполнения административной процедуры, в том </w:t>
      </w:r>
      <w:r>
        <w:rPr>
          <w:rFonts w:eastAsia="Times New Roman"/>
        </w:rPr>
        <w:lastRenderedPageBreak/>
        <w:t>числе в электронной форме, содержащий указание на формат обязательного отображения административной процедуры.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2.8. Раздел, касающийся форм контроля за предоставлением муниципальной услуги, состоит из следующих подразделов: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ответственность должностных лиц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2.9. В разделе, касающемся досудебного (внесудебного) порядка обжалования решений и действий (бездействия) должностных лиц </w:t>
      </w: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муниципального учреждения</w:t>
      </w:r>
      <w:r>
        <w:rPr>
          <w:rFonts w:eastAsia="Times New Roman"/>
        </w:rPr>
        <w:t>, предоставляющих муниципальную услугу, а также их должностных лиц, указываются: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предмет досудебного (внесудебного) обжалования;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г) основания для начала процедуры досудебного (внесудебного) обжалования;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е) должностные лица, которым может быть направлена жалоба заявителя в досудебном (внесудебном) порядке;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ж) сроки рассмотрения жалобы (претензии);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з) результат досудебного (внесудебного) обжалования применительно к каждой процедуре либо инстанции обжалования.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E37CB6" w:rsidRDefault="00E37CB6" w:rsidP="00E37CB6">
      <w:pPr>
        <w:jc w:val="right"/>
      </w:pPr>
      <w:r>
        <w:rPr>
          <w:rFonts w:eastAsia="Times New Roman"/>
        </w:rPr>
        <w:t> </w:t>
      </w:r>
      <w:r>
        <w:t xml:space="preserve">   </w:t>
      </w: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</w:p>
    <w:p w:rsidR="00E37CB6" w:rsidRDefault="00E37CB6" w:rsidP="00E37CB6">
      <w:pPr>
        <w:jc w:val="right"/>
      </w:pPr>
      <w:r>
        <w:t>Приложение №3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к постановлению Администрации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</w:t>
      </w:r>
      <w:proofErr w:type="spellStart"/>
      <w:r>
        <w:t>Дичнянского</w:t>
      </w:r>
      <w:proofErr w:type="spellEnd"/>
      <w:r>
        <w:t xml:space="preserve"> сельсовета Курчатовского района Курской области</w:t>
      </w:r>
    </w:p>
    <w:p w:rsidR="00E37CB6" w:rsidRDefault="00E37CB6" w:rsidP="00E37CB6">
      <w:pPr>
        <w:jc w:val="right"/>
      </w:pPr>
      <w:r>
        <w:t xml:space="preserve">                                                                                        от14.12.2011г. №69/1</w:t>
      </w:r>
    </w:p>
    <w:p w:rsidR="00E37CB6" w:rsidRDefault="00E37CB6" w:rsidP="00E37CB6">
      <w:pPr>
        <w:jc w:val="right"/>
      </w:pPr>
    </w:p>
    <w:p w:rsidR="00E37CB6" w:rsidRDefault="00E37CB6" w:rsidP="00E37CB6">
      <w:pPr>
        <w:jc w:val="center"/>
      </w:pPr>
      <w:r>
        <w:t xml:space="preserve">Правила </w:t>
      </w:r>
    </w:p>
    <w:p w:rsidR="00E37CB6" w:rsidRDefault="00E37CB6" w:rsidP="00E37CB6">
      <w:pPr>
        <w:jc w:val="center"/>
        <w:rPr>
          <w:color w:val="000000"/>
        </w:rPr>
      </w:pPr>
      <w:r>
        <w:rPr>
          <w:color w:val="000000"/>
        </w:rPr>
        <w:t xml:space="preserve">проведения экспертизы административных регламентов </w:t>
      </w:r>
    </w:p>
    <w:p w:rsidR="00E37CB6" w:rsidRDefault="00E37CB6" w:rsidP="00E37CB6">
      <w:pPr>
        <w:jc w:val="center"/>
      </w:pPr>
      <w:r>
        <w:rPr>
          <w:color w:val="000000"/>
        </w:rPr>
        <w:t xml:space="preserve">предоставления муниципальных услуг </w:t>
      </w:r>
      <w:r>
        <w:t xml:space="preserve"> </w:t>
      </w:r>
    </w:p>
    <w:p w:rsidR="00E37CB6" w:rsidRDefault="00E37CB6" w:rsidP="00E37CB6">
      <w:pPr>
        <w:jc w:val="center"/>
      </w:pP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1. Настоящие Правила определяют порядок проведения экспертизы проектов административных регламентов предоставления </w:t>
      </w:r>
      <w:r>
        <w:rPr>
          <w:color w:val="000000"/>
        </w:rPr>
        <w:t>муниципальных</w:t>
      </w:r>
      <w:r>
        <w:rPr>
          <w:rFonts w:eastAsia="Times New Roman"/>
        </w:rPr>
        <w:t xml:space="preserve"> услуг (далее - проект регламента), разработанных должностными лицами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 и муниципальными учреждениями</w:t>
      </w:r>
      <w:r>
        <w:rPr>
          <w:rFonts w:eastAsia="Times New Roman"/>
        </w:rPr>
        <w:t xml:space="preserve"> (далее - экспертиза).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2. Экспертиза проводится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специалистом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1" w:history="1">
        <w:r>
          <w:rPr>
            <w:rStyle w:val="a3"/>
          </w:rPr>
          <w:t>законом</w:t>
        </w:r>
      </w:hyperlink>
      <w:r>
        <w:rPr>
          <w:rFonts w:eastAsia="Times New Roman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2" w:history="1">
        <w:r>
          <w:rPr>
            <w:rStyle w:val="a3"/>
          </w:rPr>
          <w:t>законом</w:t>
        </w:r>
      </w:hyperlink>
      <w:r>
        <w:rPr>
          <w:rFonts w:eastAsia="Times New Roman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в) оптимизация порядка предоставления муниципальной услуги, в том числе: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упорядочение административных процедур (действий);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устранение избыточных административных процедур (действий);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предоставление муниципальной услуги в электронной форме.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4. К проекту регламента, направляемому на экспертизу, прилагаются проект постановления 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 Курчатовского района Курской области об утверждении регламента, блок-схема предоставления муниципальной услуги и пояснительная записка.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5. Заключение на проект регламента представляется должностным лицом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Администрации </w:t>
      </w:r>
      <w:proofErr w:type="spellStart"/>
      <w:r>
        <w:rPr>
          <w:rFonts w:eastAsia="Times New Roman"/>
        </w:rPr>
        <w:t>Дичнянского</w:t>
      </w:r>
      <w:proofErr w:type="spellEnd"/>
      <w:r>
        <w:rPr>
          <w:rFonts w:eastAsia="Times New Roman"/>
        </w:rPr>
        <w:t xml:space="preserve"> сельсовета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Курчатовского района Курской области в срок не более 5 календарных дней со дня его получения.</w:t>
      </w:r>
    </w:p>
    <w:p w:rsidR="00E37CB6" w:rsidRDefault="00E37CB6" w:rsidP="00E37CB6">
      <w:pPr>
        <w:jc w:val="both"/>
        <w:rPr>
          <w:rFonts w:eastAsia="Times New Roman"/>
        </w:rPr>
      </w:pPr>
      <w:r>
        <w:rPr>
          <w:rFonts w:eastAsia="Times New Roman"/>
        </w:rPr>
        <w:tab/>
        <w:t>6. Должностное лицо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Дичнянского</w:t>
      </w:r>
      <w:proofErr w:type="spellEnd"/>
      <w:r>
        <w:rPr>
          <w:rFonts w:cs="Arial"/>
        </w:rPr>
        <w:t xml:space="preserve"> сельсовета Курчатовского района Курской области, муниципальное учреждение, о</w:t>
      </w:r>
      <w:r>
        <w:rPr>
          <w:rFonts w:eastAsia="Times New Roman"/>
        </w:rPr>
        <w:t>тветственное за разработку регламента, обеспечивают учет замечаний и предложений,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содержащихся в заключении.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lastRenderedPageBreak/>
        <w:t>Повторного направления доработанного проекта регламента на заключение не требуется.</w:t>
      </w:r>
    </w:p>
    <w:p w:rsidR="00F23525" w:rsidRDefault="00F23525">
      <w:bookmarkStart w:id="11" w:name="_GoBack"/>
      <w:bookmarkEnd w:id="11"/>
    </w:p>
    <w:sectPr w:rsidR="00F2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37"/>
    <w:rsid w:val="00637F37"/>
    <w:rsid w:val="00E37CB6"/>
    <w:rsid w:val="00F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CB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E37CB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37CB6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CB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E37CB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37CB6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205;fld=134;dst=100042" TargetMode="External"/><Relationship Id="rId12" Type="http://schemas.openxmlformats.org/officeDocument/2006/relationships/hyperlink" Target="consultantplus://offline/main?base=LAW;n=1127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4205;fld=134;dst=100075" TargetMode="Externa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hyperlink" Target="consultantplus://offline/main?base=LAW;n=114205;fld=134;dst=100072" TargetMode="Externa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46;fld=134;dst=1000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7477</Words>
  <Characters>42623</Characters>
  <Application>Microsoft Office Word</Application>
  <DocSecurity>0</DocSecurity>
  <Lines>355</Lines>
  <Paragraphs>99</Paragraphs>
  <ScaleCrop>false</ScaleCrop>
  <Company/>
  <LinksUpToDate>false</LinksUpToDate>
  <CharactersWithSpaces>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2015-12-18T08:31:00Z</dcterms:created>
  <dcterms:modified xsi:type="dcterms:W3CDTF">2015-12-18T08:32:00Z</dcterms:modified>
</cp:coreProperties>
</file>