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ходе исполнения бюджета муниципального образования</w:t>
      </w:r>
    </w:p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«Дичнянский сельсовет» Курчатовского района Курской области за январ</w:t>
      </w:r>
      <w:r w:rsidR="00E327E0">
        <w:rPr>
          <w:rFonts w:ascii="Times New Roman" w:hAnsi="Times New Roman"/>
          <w:b/>
        </w:rPr>
        <w:t>ь-</w:t>
      </w:r>
      <w:r w:rsidR="002A7C8D">
        <w:rPr>
          <w:rFonts w:ascii="Times New Roman" w:hAnsi="Times New Roman"/>
          <w:b/>
        </w:rPr>
        <w:t>март</w:t>
      </w:r>
      <w:r>
        <w:rPr>
          <w:rFonts w:ascii="Times New Roman" w:hAnsi="Times New Roman"/>
          <w:b/>
        </w:rPr>
        <w:t xml:space="preserve"> 202</w:t>
      </w:r>
      <w:r w:rsidR="00BA40A4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года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бюджет муниципального образования  «Дичнянский сельсовет Курчатовского района Курской области поступило доходов </w:t>
      </w:r>
      <w:r w:rsidR="00BA40A4">
        <w:rPr>
          <w:rFonts w:ascii="Times New Roman" w:hAnsi="Times New Roman"/>
          <w:sz w:val="24"/>
          <w:szCs w:val="24"/>
        </w:rPr>
        <w:t>5132</w:t>
      </w:r>
      <w:r w:rsidR="00E32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тысяч рублей,  из них:- налоговые доходы и неналоговые  доходы – </w:t>
      </w:r>
      <w:r w:rsidR="00BA40A4">
        <w:rPr>
          <w:rFonts w:ascii="Times New Roman" w:hAnsi="Times New Roman"/>
          <w:sz w:val="24"/>
          <w:szCs w:val="24"/>
        </w:rPr>
        <w:t xml:space="preserve">4066 </w:t>
      </w:r>
      <w:r>
        <w:rPr>
          <w:rFonts w:ascii="Times New Roman" w:hAnsi="Times New Roman"/>
          <w:sz w:val="24"/>
          <w:szCs w:val="24"/>
        </w:rPr>
        <w:t>тысяч  рублей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финансовая помощь -  </w:t>
      </w:r>
      <w:r w:rsidR="00BA40A4">
        <w:rPr>
          <w:rFonts w:ascii="Times New Roman" w:hAnsi="Times New Roman"/>
          <w:sz w:val="24"/>
          <w:szCs w:val="24"/>
        </w:rPr>
        <w:t>1066</w:t>
      </w:r>
      <w:r>
        <w:rPr>
          <w:rFonts w:ascii="Times New Roman" w:hAnsi="Times New Roman"/>
          <w:sz w:val="24"/>
          <w:szCs w:val="24"/>
        </w:rPr>
        <w:t xml:space="preserve"> тысячи рублей,  в том числе:- субвенция на выполнение переданных государственных полномочий –</w:t>
      </w:r>
      <w:r w:rsidR="00BA40A4">
        <w:rPr>
          <w:rFonts w:ascii="Times New Roman" w:hAnsi="Times New Roman"/>
          <w:sz w:val="24"/>
          <w:szCs w:val="24"/>
        </w:rPr>
        <w:t xml:space="preserve">95 </w:t>
      </w:r>
      <w:r>
        <w:rPr>
          <w:rFonts w:ascii="Times New Roman" w:hAnsi="Times New Roman"/>
          <w:sz w:val="24"/>
          <w:szCs w:val="24"/>
        </w:rPr>
        <w:t xml:space="preserve">тысяч рублей;  дотация – </w:t>
      </w:r>
      <w:r w:rsidR="00BA40A4">
        <w:rPr>
          <w:rFonts w:ascii="Times New Roman" w:hAnsi="Times New Roman"/>
          <w:sz w:val="24"/>
          <w:szCs w:val="24"/>
        </w:rPr>
        <w:t>776</w:t>
      </w:r>
      <w:r w:rsidR="002A7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тысяч</w:t>
      </w:r>
      <w:r w:rsidR="002A7C8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рублей, субсидия на реализацию программ формирования современной городской среды – 0,0 тысяч рублей, МБТ из бюджета района </w:t>
      </w:r>
      <w:r w:rsidR="00BA40A4"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тысяча руб., доходы от возврата остатков неиспользованных межбюджетных трансфертов </w:t>
      </w:r>
      <w:r w:rsidR="00BA40A4">
        <w:rPr>
          <w:rFonts w:ascii="Times New Roman" w:hAnsi="Times New Roman"/>
          <w:sz w:val="24"/>
          <w:szCs w:val="24"/>
        </w:rPr>
        <w:t>45</w:t>
      </w:r>
      <w:r w:rsidR="00022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тысяч руб.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Расходная часть бюджета муниципального образования  «Дичнянский сельсовет Курчатовского района Курской области за январь</w:t>
      </w:r>
      <w:r w:rsidR="00E327E0">
        <w:rPr>
          <w:rFonts w:ascii="Times New Roman" w:hAnsi="Times New Roman"/>
          <w:sz w:val="24"/>
          <w:szCs w:val="24"/>
        </w:rPr>
        <w:t>-</w:t>
      </w:r>
      <w:r w:rsidR="002A7C8D">
        <w:rPr>
          <w:rFonts w:ascii="Times New Roman" w:hAnsi="Times New Roman"/>
          <w:sz w:val="24"/>
          <w:szCs w:val="24"/>
        </w:rPr>
        <w:t>март</w:t>
      </w:r>
      <w:r>
        <w:rPr>
          <w:rFonts w:ascii="Times New Roman" w:hAnsi="Times New Roman"/>
          <w:sz w:val="24"/>
          <w:szCs w:val="24"/>
        </w:rPr>
        <w:t xml:space="preserve">  202</w:t>
      </w:r>
      <w:r w:rsidR="00BA40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 в ходе исполнения бюджета составила  </w:t>
      </w:r>
      <w:r w:rsidR="00BA40A4">
        <w:rPr>
          <w:rFonts w:ascii="Times New Roman" w:hAnsi="Times New Roman"/>
          <w:sz w:val="24"/>
          <w:szCs w:val="24"/>
        </w:rPr>
        <w:t>3751</w:t>
      </w:r>
      <w:r>
        <w:rPr>
          <w:rFonts w:ascii="Times New Roman" w:hAnsi="Times New Roman"/>
          <w:sz w:val="24"/>
          <w:szCs w:val="24"/>
        </w:rPr>
        <w:t xml:space="preserve"> тысяч рублей, в том числе: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-функционирование высшего должностного лиц</w:t>
      </w:r>
      <w:r w:rsidR="002A7C8D">
        <w:rPr>
          <w:rFonts w:ascii="Times New Roman" w:hAnsi="Times New Roman"/>
          <w:sz w:val="24"/>
          <w:szCs w:val="24"/>
        </w:rPr>
        <w:t xml:space="preserve">а муниципального образования – </w:t>
      </w:r>
      <w:r w:rsidR="00BA40A4">
        <w:rPr>
          <w:rFonts w:ascii="Times New Roman" w:hAnsi="Times New Roman"/>
          <w:sz w:val="24"/>
          <w:szCs w:val="24"/>
        </w:rPr>
        <w:t xml:space="preserve">269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-функционирование администрации Дичнянского сельсовета –</w:t>
      </w:r>
      <w:r w:rsidR="00BA40A4"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-другие общегосударственные вопросы – </w:t>
      </w:r>
      <w:r w:rsidR="00BA40A4">
        <w:rPr>
          <w:rFonts w:ascii="Times New Roman" w:hAnsi="Times New Roman"/>
          <w:sz w:val="24"/>
          <w:szCs w:val="24"/>
        </w:rPr>
        <w:t>2204</w:t>
      </w:r>
      <w:r w:rsidR="00EE62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 xml:space="preserve">., в том числе функционирование казенного учреждения хозяйственного обслуживания –  </w:t>
      </w:r>
      <w:r w:rsidR="00BA40A4">
        <w:rPr>
          <w:rFonts w:ascii="Times New Roman" w:hAnsi="Times New Roman"/>
          <w:sz w:val="24"/>
          <w:szCs w:val="24"/>
        </w:rPr>
        <w:t>1606</w:t>
      </w:r>
      <w:r w:rsidR="000229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-мобилизационная и вневойсковая подготовка –  </w:t>
      </w:r>
      <w:r w:rsidR="00BA40A4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 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-национальная безопасность – 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национальная экономика – </w:t>
      </w:r>
      <w:r w:rsidR="00BA40A4">
        <w:rPr>
          <w:rFonts w:ascii="Times New Roman" w:hAnsi="Times New Roman"/>
          <w:sz w:val="24"/>
          <w:szCs w:val="24"/>
        </w:rPr>
        <w:t>162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-коммунальное хозяйство – 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-благоустройство – </w:t>
      </w:r>
      <w:r w:rsidR="00BA40A4">
        <w:rPr>
          <w:rFonts w:ascii="Times New Roman" w:hAnsi="Times New Roman"/>
          <w:sz w:val="24"/>
          <w:szCs w:val="24"/>
        </w:rPr>
        <w:t xml:space="preserve">246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-молодежная политика – 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ab/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-социальная политика –</w:t>
      </w:r>
      <w:r w:rsidR="00BA40A4">
        <w:rPr>
          <w:rFonts w:ascii="Times New Roman" w:hAnsi="Times New Roman"/>
          <w:sz w:val="24"/>
          <w:szCs w:val="24"/>
        </w:rPr>
        <w:t>143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-физкультура и спорт –</w:t>
      </w:r>
      <w:r w:rsidR="00BA40A4">
        <w:rPr>
          <w:rFonts w:ascii="Times New Roman" w:hAnsi="Times New Roman"/>
          <w:sz w:val="24"/>
          <w:szCs w:val="24"/>
        </w:rPr>
        <w:t xml:space="preserve">312,0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-межбюджетные трансферты –</w:t>
      </w:r>
      <w:r w:rsidR="000229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муниципального образования  в  январе</w:t>
      </w:r>
      <w:r w:rsidR="00EE62DE">
        <w:rPr>
          <w:rFonts w:ascii="Times New Roman" w:hAnsi="Times New Roman"/>
          <w:sz w:val="24"/>
          <w:szCs w:val="24"/>
        </w:rPr>
        <w:t>-</w:t>
      </w:r>
      <w:r w:rsidR="002A7C8D">
        <w:rPr>
          <w:rFonts w:ascii="Times New Roman" w:hAnsi="Times New Roman"/>
          <w:sz w:val="24"/>
          <w:szCs w:val="24"/>
        </w:rPr>
        <w:t>марте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A40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по доходам исполнен на </w:t>
      </w:r>
      <w:r w:rsidR="00BA40A4">
        <w:rPr>
          <w:rFonts w:ascii="Times New Roman" w:hAnsi="Times New Roman"/>
          <w:sz w:val="24"/>
          <w:szCs w:val="24"/>
        </w:rPr>
        <w:t>34,7</w:t>
      </w:r>
      <w:r w:rsidR="002A7C8D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 относительно годовых плановых показателей,  по расходам -  на </w:t>
      </w:r>
      <w:r w:rsidR="00BA40A4">
        <w:rPr>
          <w:rFonts w:ascii="Times New Roman" w:hAnsi="Times New Roman"/>
          <w:sz w:val="24"/>
          <w:szCs w:val="24"/>
        </w:rPr>
        <w:t>19,8</w:t>
      </w:r>
      <w:r>
        <w:rPr>
          <w:rFonts w:ascii="Times New Roman" w:hAnsi="Times New Roman"/>
          <w:sz w:val="24"/>
          <w:szCs w:val="24"/>
        </w:rPr>
        <w:t>%.</w:t>
      </w:r>
      <w:r w:rsidR="00EE6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Бюджетные ассигнования из местного бюджета направлялись:</w:t>
      </w:r>
      <w:r w:rsidR="00EE62DE">
        <w:rPr>
          <w:rFonts w:ascii="Times New Roman" w:hAnsi="Times New Roman"/>
          <w:sz w:val="24"/>
          <w:szCs w:val="24"/>
        </w:rPr>
        <w:t xml:space="preserve"> </w:t>
      </w:r>
      <w:r w:rsidR="00BA40A4">
        <w:rPr>
          <w:rFonts w:ascii="Times New Roman" w:hAnsi="Times New Roman"/>
          <w:sz w:val="24"/>
          <w:szCs w:val="24"/>
        </w:rPr>
        <w:t>1495</w:t>
      </w:r>
      <w:r>
        <w:rPr>
          <w:rFonts w:ascii="Times New Roman" w:hAnsi="Times New Roman"/>
          <w:sz w:val="24"/>
          <w:szCs w:val="24"/>
        </w:rPr>
        <w:t xml:space="preserve"> тысяч рублей на выплату заработной платы с начислениями, на оплату потребляемых топливно-энергетических ресурсов бюджетными учреждениями – </w:t>
      </w:r>
      <w:r w:rsidR="00BA40A4">
        <w:rPr>
          <w:rFonts w:ascii="Times New Roman" w:hAnsi="Times New Roman"/>
          <w:sz w:val="24"/>
          <w:szCs w:val="24"/>
        </w:rPr>
        <w:t>676</w:t>
      </w:r>
      <w:r>
        <w:rPr>
          <w:rFonts w:ascii="Times New Roman" w:hAnsi="Times New Roman"/>
          <w:sz w:val="24"/>
          <w:szCs w:val="24"/>
        </w:rPr>
        <w:t xml:space="preserve"> тыс. руб.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 уплату налогов – </w:t>
      </w:r>
      <w:r w:rsidR="000229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 тыс. руб.</w:t>
      </w:r>
    </w:p>
    <w:p w:rsidR="000C1B95" w:rsidRDefault="000C1B95">
      <w:bookmarkStart w:id="0" w:name="_GoBack"/>
      <w:bookmarkEnd w:id="0"/>
    </w:p>
    <w:sectPr w:rsidR="000C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3"/>
    <w:rsid w:val="0002294E"/>
    <w:rsid w:val="000C1B95"/>
    <w:rsid w:val="002A7C8D"/>
    <w:rsid w:val="00976383"/>
    <w:rsid w:val="009C4CEC"/>
    <w:rsid w:val="00BA40A4"/>
    <w:rsid w:val="00E327E0"/>
    <w:rsid w:val="00E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2023-07-11T10:00:00Z</dcterms:created>
  <dcterms:modified xsi:type="dcterms:W3CDTF">2025-04-08T13:25:00Z</dcterms:modified>
</cp:coreProperties>
</file>