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A5B96" w14:textId="77777777" w:rsidR="009E5032" w:rsidRPr="00963894" w:rsidRDefault="009E5032" w:rsidP="009E5032">
      <w:pPr>
        <w:spacing w:after="0" w:line="240" w:lineRule="auto"/>
        <w:ind w:left="4395" w:right="-1"/>
        <w:jc w:val="center"/>
        <w:textAlignment w:val="baseline"/>
        <w:rPr>
          <w:kern w:val="0"/>
          <w:sz w:val="28"/>
          <w:szCs w:val="28"/>
          <w:lang w:eastAsia="ru-RU"/>
        </w:rPr>
      </w:pPr>
      <w:r w:rsidRPr="00963894">
        <w:rPr>
          <w:kern w:val="0"/>
          <w:sz w:val="28"/>
          <w:szCs w:val="28"/>
          <w:lang w:eastAsia="ru-RU"/>
        </w:rPr>
        <w:t>УТВЕРЖДЕН</w:t>
      </w:r>
    </w:p>
    <w:p w14:paraId="5C3A6BBF" w14:textId="77777777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 xml:space="preserve">решением Собрания депутатов </w:t>
      </w:r>
      <w:proofErr w:type="spellStart"/>
      <w:r w:rsidRPr="00C8549D">
        <w:rPr>
          <w:sz w:val="28"/>
          <w:szCs w:val="28"/>
          <w:lang w:eastAsia="ru-RU"/>
        </w:rPr>
        <w:t>Дичнянского</w:t>
      </w:r>
      <w:proofErr w:type="spellEnd"/>
      <w:r w:rsidRPr="00C8549D">
        <w:rPr>
          <w:sz w:val="28"/>
          <w:szCs w:val="28"/>
          <w:lang w:eastAsia="ru-RU"/>
        </w:rPr>
        <w:t xml:space="preserve"> сельсовета Курчатовского района Курской области</w:t>
      </w:r>
    </w:p>
    <w:p w14:paraId="48445740" w14:textId="77777777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от 19 декабря 2014 года № 136</w:t>
      </w:r>
    </w:p>
    <w:p w14:paraId="6360AEA9" w14:textId="77777777" w:rsidR="009E5032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(в редакции решени</w:t>
      </w:r>
      <w:r>
        <w:rPr>
          <w:sz w:val="28"/>
          <w:szCs w:val="28"/>
          <w:lang w:eastAsia="ru-RU"/>
        </w:rPr>
        <w:t>й</w:t>
      </w:r>
      <w:r w:rsidRPr="00C8549D">
        <w:rPr>
          <w:sz w:val="28"/>
          <w:szCs w:val="28"/>
          <w:lang w:eastAsia="ru-RU"/>
        </w:rPr>
        <w:t xml:space="preserve"> Представительного Собрания Курчатовского района</w:t>
      </w:r>
    </w:p>
    <w:p w14:paraId="00D41C6D" w14:textId="72A5F2CE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Курской области</w:t>
      </w:r>
    </w:p>
    <w:p w14:paraId="645343D5" w14:textId="77777777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от 14 марта 2017 года № 253-III,</w:t>
      </w:r>
    </w:p>
    <w:p w14:paraId="695E3219" w14:textId="77777777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от 29.12.2021г. № 241-IV,</w:t>
      </w:r>
    </w:p>
    <w:p w14:paraId="5DB4C7B7" w14:textId="2EFE22A9" w:rsidR="009E5032" w:rsidRPr="00C8549D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>решени</w:t>
      </w:r>
      <w:r w:rsidR="00011DB4">
        <w:rPr>
          <w:sz w:val="28"/>
          <w:szCs w:val="28"/>
          <w:lang w:eastAsia="ru-RU"/>
        </w:rPr>
        <w:t>я</w:t>
      </w:r>
      <w:r w:rsidRPr="00C8549D">
        <w:rPr>
          <w:sz w:val="28"/>
          <w:szCs w:val="28"/>
          <w:lang w:eastAsia="ru-RU"/>
        </w:rPr>
        <w:t xml:space="preserve"> </w:t>
      </w:r>
      <w:r w:rsidR="00011DB4">
        <w:rPr>
          <w:sz w:val="28"/>
          <w:szCs w:val="28"/>
          <w:lang w:eastAsia="ru-RU"/>
        </w:rPr>
        <w:t>комитета</w:t>
      </w:r>
      <w:r w:rsidRPr="00C8549D">
        <w:rPr>
          <w:sz w:val="28"/>
          <w:szCs w:val="28"/>
          <w:lang w:eastAsia="ru-RU"/>
        </w:rPr>
        <w:t xml:space="preserve"> архитектуры и градостроительства Курской области </w:t>
      </w:r>
    </w:p>
    <w:p w14:paraId="350B2A1B" w14:textId="7E447DD7" w:rsidR="00427E92" w:rsidRDefault="009E5032" w:rsidP="009E5032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C8549D">
        <w:rPr>
          <w:sz w:val="28"/>
          <w:szCs w:val="28"/>
          <w:lang w:eastAsia="ru-RU"/>
        </w:rPr>
        <w:t xml:space="preserve">от </w:t>
      </w:r>
      <w:r w:rsidR="0046276E">
        <w:rPr>
          <w:sz w:val="28"/>
          <w:szCs w:val="28"/>
          <w:lang w:eastAsia="ru-RU"/>
        </w:rPr>
        <w:t>27</w:t>
      </w:r>
      <w:r w:rsidRPr="00C8549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сентября</w:t>
      </w:r>
      <w:r w:rsidRPr="00C8549D">
        <w:rPr>
          <w:sz w:val="28"/>
          <w:szCs w:val="28"/>
          <w:lang w:eastAsia="ru-RU"/>
        </w:rPr>
        <w:t xml:space="preserve"> 2023 года №</w:t>
      </w:r>
      <w:r w:rsidR="0046276E">
        <w:rPr>
          <w:sz w:val="28"/>
          <w:szCs w:val="28"/>
          <w:lang w:eastAsia="ru-RU"/>
        </w:rPr>
        <w:t xml:space="preserve"> 01-12/316</w:t>
      </w:r>
      <w:r w:rsidR="005F3D68">
        <w:rPr>
          <w:sz w:val="28"/>
          <w:szCs w:val="28"/>
          <w:lang w:eastAsia="ru-RU"/>
        </w:rPr>
        <w:t>,</w:t>
      </w:r>
    </w:p>
    <w:p w14:paraId="6292D4BF" w14:textId="77777777" w:rsidR="00011DB4" w:rsidRPr="005B3FBA" w:rsidRDefault="00011DB4" w:rsidP="00011DB4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011DB4">
        <w:rPr>
          <w:sz w:val="28"/>
          <w:szCs w:val="28"/>
          <w:highlight w:val="green"/>
          <w:lang w:eastAsia="ru-RU"/>
        </w:rPr>
        <w:t>решения министерства архитектуры и градостроительства Курской области</w:t>
      </w:r>
    </w:p>
    <w:p w14:paraId="35F89F9E" w14:textId="6D765887" w:rsidR="00011DB4" w:rsidRPr="00C8549D" w:rsidRDefault="00011DB4" w:rsidP="00011DB4">
      <w:pPr>
        <w:spacing w:after="0" w:line="240" w:lineRule="auto"/>
        <w:ind w:left="4111" w:right="-1"/>
        <w:jc w:val="center"/>
        <w:textAlignment w:val="baseline"/>
        <w:rPr>
          <w:sz w:val="28"/>
          <w:szCs w:val="28"/>
          <w:lang w:eastAsia="ru-RU"/>
        </w:rPr>
      </w:pPr>
      <w:r w:rsidRPr="00427E92">
        <w:rPr>
          <w:sz w:val="28"/>
          <w:szCs w:val="28"/>
          <w:highlight w:val="green"/>
          <w:lang w:eastAsia="ru-RU"/>
        </w:rPr>
        <w:t>от «</w:t>
      </w:r>
      <w:r>
        <w:rPr>
          <w:sz w:val="28"/>
          <w:szCs w:val="28"/>
          <w:highlight w:val="green"/>
          <w:lang w:eastAsia="ru-RU"/>
        </w:rPr>
        <w:t>___</w:t>
      </w:r>
      <w:r w:rsidRPr="00427E92">
        <w:rPr>
          <w:sz w:val="28"/>
          <w:szCs w:val="28"/>
          <w:highlight w:val="green"/>
          <w:lang w:eastAsia="ru-RU"/>
        </w:rPr>
        <w:t>» ноября 2024 года № 01-12/____)</w:t>
      </w:r>
    </w:p>
    <w:p w14:paraId="33C5A248" w14:textId="77777777" w:rsidR="009E5032" w:rsidRDefault="009E5032" w:rsidP="009E5032">
      <w:pPr>
        <w:spacing w:after="0" w:line="240" w:lineRule="auto"/>
        <w:ind w:left="4111" w:right="-1"/>
        <w:jc w:val="center"/>
        <w:textAlignment w:val="baseline"/>
        <w:rPr>
          <w:kern w:val="0"/>
          <w:sz w:val="28"/>
          <w:szCs w:val="28"/>
          <w:lang w:eastAsia="ru-RU"/>
        </w:rPr>
      </w:pPr>
    </w:p>
    <w:p w14:paraId="3F98664D" w14:textId="77777777" w:rsidR="009E5032" w:rsidRDefault="009E5032" w:rsidP="009E5032">
      <w:pPr>
        <w:spacing w:after="0" w:line="240" w:lineRule="auto"/>
        <w:ind w:left="4111" w:right="-1"/>
        <w:jc w:val="center"/>
        <w:textAlignment w:val="baseline"/>
        <w:rPr>
          <w:kern w:val="0"/>
          <w:sz w:val="28"/>
          <w:szCs w:val="28"/>
          <w:lang w:eastAsia="ru-RU"/>
        </w:rPr>
      </w:pPr>
    </w:p>
    <w:p w14:paraId="549962AD" w14:textId="77777777" w:rsidR="009E5032" w:rsidRDefault="009E5032" w:rsidP="009E5032">
      <w:pPr>
        <w:spacing w:after="0" w:line="240" w:lineRule="auto"/>
        <w:ind w:left="4111" w:right="-1"/>
        <w:jc w:val="center"/>
        <w:textAlignment w:val="baseline"/>
        <w:rPr>
          <w:kern w:val="0"/>
          <w:sz w:val="28"/>
          <w:szCs w:val="28"/>
          <w:lang w:eastAsia="ru-RU"/>
        </w:rPr>
      </w:pPr>
    </w:p>
    <w:p w14:paraId="1B6B645C" w14:textId="77777777" w:rsidR="009E5032" w:rsidRPr="00963894" w:rsidRDefault="009E5032" w:rsidP="009E5032">
      <w:pPr>
        <w:spacing w:after="0" w:line="240" w:lineRule="auto"/>
        <w:ind w:left="4111" w:right="-1"/>
        <w:jc w:val="center"/>
        <w:textAlignment w:val="baseline"/>
        <w:rPr>
          <w:kern w:val="0"/>
          <w:sz w:val="28"/>
          <w:szCs w:val="28"/>
          <w:lang w:eastAsia="ru-RU"/>
        </w:rPr>
      </w:pPr>
    </w:p>
    <w:p w14:paraId="01F5EB47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kern w:val="0"/>
          <w:sz w:val="32"/>
          <w:szCs w:val="32"/>
          <w:lang w:eastAsia="ru-RU"/>
        </w:rPr>
      </w:pPr>
      <w:r w:rsidRPr="00963894">
        <w:rPr>
          <w:kern w:val="0"/>
          <w:sz w:val="32"/>
          <w:szCs w:val="32"/>
          <w:lang w:eastAsia="ru-RU"/>
        </w:rPr>
        <w:t>ГЕНЕРАЛЬНЫЙ ПЛАН</w:t>
      </w:r>
    </w:p>
    <w:p w14:paraId="524FABB4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kern w:val="0"/>
          <w:sz w:val="32"/>
          <w:szCs w:val="32"/>
          <w:lang w:eastAsia="ru-RU"/>
        </w:rPr>
      </w:pPr>
      <w:r w:rsidRPr="00963894">
        <w:rPr>
          <w:kern w:val="0"/>
          <w:sz w:val="32"/>
          <w:szCs w:val="32"/>
          <w:lang w:eastAsia="ru-RU"/>
        </w:rPr>
        <w:t>МУНИЦИПАЛЬНОГО ОБРАЗОВАНИЯ</w:t>
      </w:r>
    </w:p>
    <w:p w14:paraId="6DF7FC6D" w14:textId="77777777" w:rsidR="009E5032" w:rsidRPr="00C8549D" w:rsidRDefault="009E5032" w:rsidP="009E5032">
      <w:pPr>
        <w:widowControl w:val="0"/>
        <w:spacing w:after="0" w:line="240" w:lineRule="auto"/>
        <w:contextualSpacing/>
        <w:jc w:val="center"/>
        <w:rPr>
          <w:sz w:val="32"/>
          <w:szCs w:val="32"/>
          <w:lang w:eastAsia="ru-RU"/>
        </w:rPr>
      </w:pPr>
      <w:r w:rsidRPr="00C8549D">
        <w:rPr>
          <w:sz w:val="32"/>
          <w:szCs w:val="32"/>
          <w:lang w:eastAsia="ru-RU"/>
        </w:rPr>
        <w:t>«ДИЧНЯНСКИЙ СЕЛЬСОВЕТ»</w:t>
      </w:r>
    </w:p>
    <w:p w14:paraId="5D9BD5BC" w14:textId="77777777" w:rsidR="009E5032" w:rsidRPr="00C8549D" w:rsidRDefault="009E5032" w:rsidP="009E5032">
      <w:pPr>
        <w:widowControl w:val="0"/>
        <w:spacing w:after="0" w:line="240" w:lineRule="auto"/>
        <w:contextualSpacing/>
        <w:jc w:val="center"/>
        <w:rPr>
          <w:sz w:val="32"/>
          <w:szCs w:val="32"/>
          <w:lang w:eastAsia="ru-RU"/>
        </w:rPr>
      </w:pPr>
      <w:r w:rsidRPr="00C8549D">
        <w:rPr>
          <w:sz w:val="32"/>
          <w:szCs w:val="32"/>
          <w:lang w:eastAsia="ru-RU"/>
        </w:rPr>
        <w:t>КУРЧАТОВСКОГО РАЙОНА КУРСКОЙ ОБЛАСТИ</w:t>
      </w:r>
    </w:p>
    <w:p w14:paraId="616AFEA7" w14:textId="77777777" w:rsidR="009E5032" w:rsidRDefault="009E5032" w:rsidP="009E5032">
      <w:pPr>
        <w:widowControl w:val="0"/>
        <w:spacing w:after="160" w:line="240" w:lineRule="auto"/>
        <w:contextualSpacing/>
        <w:jc w:val="center"/>
        <w:rPr>
          <w:kern w:val="0"/>
          <w:sz w:val="32"/>
          <w:szCs w:val="32"/>
          <w:lang w:eastAsia="ru-RU"/>
        </w:rPr>
      </w:pPr>
    </w:p>
    <w:p w14:paraId="60B83D6F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kern w:val="0"/>
          <w:sz w:val="32"/>
          <w:szCs w:val="32"/>
          <w:lang w:eastAsia="ru-RU"/>
        </w:rPr>
      </w:pPr>
    </w:p>
    <w:p w14:paraId="062916B9" w14:textId="77777777" w:rsidR="009E5032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32"/>
          <w:szCs w:val="32"/>
          <w:lang w:eastAsia="ru-RU"/>
        </w:rPr>
      </w:pPr>
      <w:r w:rsidRPr="00963894">
        <w:rPr>
          <w:b/>
          <w:kern w:val="0"/>
          <w:sz w:val="32"/>
          <w:szCs w:val="32"/>
          <w:lang w:eastAsia="ru-RU"/>
        </w:rPr>
        <w:t>ПОЛОЖЕНИЕ</w:t>
      </w:r>
    </w:p>
    <w:p w14:paraId="1719B354" w14:textId="1AAD51D5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32"/>
          <w:szCs w:val="32"/>
          <w:lang w:eastAsia="ru-RU"/>
        </w:rPr>
      </w:pPr>
      <w:r w:rsidRPr="00963894">
        <w:rPr>
          <w:b/>
          <w:kern w:val="0"/>
          <w:sz w:val="32"/>
          <w:szCs w:val="32"/>
          <w:lang w:eastAsia="ru-RU"/>
        </w:rPr>
        <w:t>О ТЕРРИТОРИАЛЬНОМ ПЛАНИРОВАНИИ</w:t>
      </w:r>
    </w:p>
    <w:p w14:paraId="5001557D" w14:textId="77777777" w:rsidR="009E5032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28"/>
          <w:szCs w:val="28"/>
          <w:lang w:eastAsia="ru-RU"/>
        </w:rPr>
      </w:pPr>
    </w:p>
    <w:p w14:paraId="5E396A2F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28"/>
          <w:szCs w:val="28"/>
          <w:lang w:eastAsia="ru-RU"/>
        </w:rPr>
      </w:pPr>
    </w:p>
    <w:p w14:paraId="5BAB7BBE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28"/>
          <w:szCs w:val="28"/>
          <w:lang w:eastAsia="ru-RU"/>
        </w:rPr>
      </w:pPr>
      <w:r w:rsidRPr="00963894">
        <w:rPr>
          <w:b/>
          <w:kern w:val="0"/>
          <w:sz w:val="28"/>
          <w:szCs w:val="28"/>
          <w:lang w:eastAsia="ru-RU"/>
        </w:rPr>
        <w:t xml:space="preserve">Том 1 </w:t>
      </w:r>
    </w:p>
    <w:p w14:paraId="5CB70CBA" w14:textId="77777777" w:rsidR="009E5032" w:rsidRPr="00963894" w:rsidRDefault="009E5032" w:rsidP="009E5032">
      <w:pPr>
        <w:widowControl w:val="0"/>
        <w:spacing w:after="160" w:line="240" w:lineRule="auto"/>
        <w:contextualSpacing/>
        <w:jc w:val="center"/>
        <w:rPr>
          <w:b/>
          <w:kern w:val="0"/>
          <w:sz w:val="28"/>
          <w:szCs w:val="28"/>
          <w:lang w:eastAsia="ru-RU"/>
        </w:rPr>
      </w:pPr>
    </w:p>
    <w:p w14:paraId="75701A34" w14:textId="77777777" w:rsidR="009E5032" w:rsidRPr="00963894" w:rsidRDefault="009E5032" w:rsidP="009E5032">
      <w:pPr>
        <w:pStyle w:val="a9"/>
        <w:rPr>
          <w:lang w:val="ru-RU"/>
        </w:rPr>
      </w:pPr>
    </w:p>
    <w:p w14:paraId="68AA268A" w14:textId="77777777" w:rsidR="009E5032" w:rsidRDefault="009E5032" w:rsidP="009E5032">
      <w:pPr>
        <w:pStyle w:val="a9"/>
        <w:rPr>
          <w:sz w:val="16"/>
          <w:szCs w:val="16"/>
        </w:rPr>
      </w:pPr>
    </w:p>
    <w:p w14:paraId="16BC7B5F" w14:textId="77777777" w:rsidR="009E5032" w:rsidRDefault="009E5032" w:rsidP="009E5032">
      <w:pPr>
        <w:pStyle w:val="a9"/>
        <w:rPr>
          <w:sz w:val="16"/>
          <w:szCs w:val="16"/>
        </w:rPr>
      </w:pPr>
    </w:p>
    <w:p w14:paraId="5329281F" w14:textId="77777777" w:rsidR="009E5032" w:rsidRDefault="009E5032" w:rsidP="009E5032">
      <w:pPr>
        <w:pStyle w:val="a9"/>
        <w:rPr>
          <w:sz w:val="16"/>
          <w:szCs w:val="16"/>
          <w:lang w:val="ru-RU"/>
        </w:rPr>
      </w:pPr>
    </w:p>
    <w:p w14:paraId="6CF516E8" w14:textId="77777777" w:rsidR="009E5032" w:rsidRDefault="009E5032" w:rsidP="009E5032">
      <w:pPr>
        <w:pStyle w:val="a9"/>
        <w:rPr>
          <w:sz w:val="16"/>
          <w:szCs w:val="16"/>
          <w:lang w:val="ru-RU"/>
        </w:rPr>
      </w:pPr>
    </w:p>
    <w:p w14:paraId="117CC6D5" w14:textId="77777777" w:rsidR="009E5032" w:rsidRDefault="009E5032" w:rsidP="009E5032">
      <w:pPr>
        <w:pStyle w:val="a9"/>
        <w:rPr>
          <w:sz w:val="16"/>
          <w:szCs w:val="16"/>
          <w:lang w:val="ru-RU"/>
        </w:rPr>
      </w:pPr>
    </w:p>
    <w:p w14:paraId="7AE4994A" w14:textId="77777777" w:rsidR="009E5032" w:rsidRPr="005E0259" w:rsidRDefault="009E5032" w:rsidP="009E5032">
      <w:pPr>
        <w:pStyle w:val="a9"/>
        <w:rPr>
          <w:sz w:val="16"/>
          <w:szCs w:val="16"/>
          <w:lang w:val="ru-RU"/>
        </w:rPr>
      </w:pPr>
    </w:p>
    <w:p w14:paraId="2ED9A9C4" w14:textId="77777777" w:rsidR="009E5032" w:rsidRPr="005E0259" w:rsidRDefault="009E5032" w:rsidP="009E5032">
      <w:pPr>
        <w:pStyle w:val="a9"/>
        <w:rPr>
          <w:sz w:val="16"/>
          <w:szCs w:val="16"/>
          <w:lang w:val="ru-RU"/>
        </w:rPr>
      </w:pPr>
    </w:p>
    <w:p w14:paraId="6F527DAC" w14:textId="37EB3A63" w:rsidR="009E5032" w:rsidRPr="00B007BC" w:rsidRDefault="009E5032" w:rsidP="009E5032">
      <w:pPr>
        <w:suppressAutoHyphens/>
        <w:autoSpaceDE w:val="0"/>
        <w:spacing w:after="0"/>
        <w:jc w:val="center"/>
        <w:rPr>
          <w:bCs/>
          <w:sz w:val="28"/>
          <w:szCs w:val="28"/>
        </w:rPr>
      </w:pPr>
      <w:r w:rsidRPr="007E624E">
        <w:rPr>
          <w:b/>
          <w:bCs/>
          <w:sz w:val="20"/>
          <w:szCs w:val="20"/>
        </w:rPr>
        <w:t>г. Курск</w:t>
      </w:r>
      <w:r>
        <w:rPr>
          <w:b/>
          <w:bCs/>
          <w:sz w:val="20"/>
          <w:szCs w:val="20"/>
        </w:rPr>
        <w:t xml:space="preserve"> </w:t>
      </w:r>
      <w:r w:rsidRPr="007E624E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</w:t>
      </w:r>
      <w:r w:rsidR="00694D9F">
        <w:rPr>
          <w:b/>
          <w:bCs/>
          <w:sz w:val="20"/>
          <w:szCs w:val="20"/>
        </w:rPr>
        <w:t>4</w:t>
      </w:r>
      <w:r w:rsidRPr="007E624E">
        <w:rPr>
          <w:b/>
          <w:bCs/>
          <w:sz w:val="20"/>
          <w:szCs w:val="20"/>
        </w:rPr>
        <w:t xml:space="preserve"> г.</w:t>
      </w:r>
    </w:p>
    <w:p w14:paraId="4AAC1589" w14:textId="77777777" w:rsidR="009E5032" w:rsidRPr="005139D8" w:rsidRDefault="009E5032" w:rsidP="009E5032">
      <w:pPr>
        <w:pStyle w:val="a9"/>
        <w:sectPr w:rsidR="009E5032" w:rsidRPr="005139D8" w:rsidSect="00AF2B9A">
          <w:type w:val="continuous"/>
          <w:pgSz w:w="11907" w:h="16840" w:code="9"/>
          <w:pgMar w:top="1134" w:right="1134" w:bottom="1134" w:left="1701" w:header="284" w:footer="284" w:gutter="0"/>
          <w:cols w:space="720"/>
        </w:sectPr>
      </w:pPr>
    </w:p>
    <w:p w14:paraId="46C311E5" w14:textId="77777777" w:rsidR="009E5032" w:rsidRPr="00963894" w:rsidRDefault="009E5032" w:rsidP="009E5032">
      <w:pPr>
        <w:widowControl w:val="0"/>
        <w:spacing w:after="0" w:line="240" w:lineRule="auto"/>
        <w:ind w:right="80"/>
        <w:jc w:val="center"/>
        <w:rPr>
          <w:b/>
          <w:bCs/>
          <w:kern w:val="0"/>
          <w:sz w:val="28"/>
          <w:szCs w:val="28"/>
          <w:lang w:eastAsia="ru-RU"/>
        </w:rPr>
      </w:pPr>
      <w:bookmarkStart w:id="0" w:name="_Toc492290236"/>
      <w:bookmarkStart w:id="1" w:name="_Toc268263724"/>
      <w:bookmarkStart w:id="2" w:name="_Toc298142855"/>
      <w:bookmarkStart w:id="3" w:name="_Toc322436396"/>
      <w:r w:rsidRPr="00963894">
        <w:rPr>
          <w:b/>
          <w:bCs/>
          <w:kern w:val="0"/>
          <w:sz w:val="28"/>
          <w:szCs w:val="28"/>
          <w:lang w:eastAsia="ru-RU"/>
        </w:rPr>
        <w:lastRenderedPageBreak/>
        <w:t>СОДЕРЖАНИЕ</w:t>
      </w:r>
    </w:p>
    <w:p w14:paraId="449251F6" w14:textId="77777777" w:rsidR="009E5032" w:rsidRPr="00963894" w:rsidRDefault="009E5032" w:rsidP="009E5032">
      <w:pPr>
        <w:widowControl w:val="0"/>
        <w:spacing w:after="0" w:line="270" w:lineRule="exact"/>
        <w:ind w:right="-1"/>
        <w:jc w:val="center"/>
        <w:rPr>
          <w:kern w:val="0"/>
          <w:sz w:val="28"/>
          <w:szCs w:val="28"/>
          <w:lang w:eastAsia="ru-RU"/>
        </w:rPr>
      </w:pPr>
    </w:p>
    <w:p w14:paraId="3C5F270E" w14:textId="77777777" w:rsidR="009E5032" w:rsidRPr="00963894" w:rsidRDefault="009E5032" w:rsidP="009E5032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Calibri" w:hAnsi="Calibri"/>
          <w:noProof/>
          <w:kern w:val="0"/>
          <w:lang w:eastAsia="ru-RU"/>
        </w:rPr>
      </w:pPr>
      <w:r w:rsidRPr="00963894">
        <w:rPr>
          <w:rFonts w:eastAsia="Calibri"/>
          <w:sz w:val="28"/>
          <w:szCs w:val="28"/>
          <w:lang w:eastAsia="ru-RU"/>
        </w:rPr>
        <w:fldChar w:fldCharType="begin"/>
      </w:r>
      <w:r w:rsidRPr="00963894">
        <w:rPr>
          <w:rFonts w:eastAsia="Calibri"/>
          <w:sz w:val="28"/>
          <w:szCs w:val="28"/>
          <w:lang w:eastAsia="ru-RU"/>
        </w:rPr>
        <w:instrText xml:space="preserve"> TOC \o "1-3" \u </w:instrText>
      </w:r>
      <w:r w:rsidRPr="00963894">
        <w:rPr>
          <w:rFonts w:eastAsia="Calibri"/>
          <w:sz w:val="28"/>
          <w:szCs w:val="28"/>
          <w:lang w:eastAsia="ru-RU"/>
        </w:rPr>
        <w:fldChar w:fldCharType="separate"/>
      </w:r>
      <w:r w:rsidRPr="00963894">
        <w:rPr>
          <w:rFonts w:eastAsia="Calibri"/>
          <w:noProof/>
          <w:sz w:val="28"/>
          <w:szCs w:val="28"/>
          <w:lang w:eastAsia="ru-RU"/>
        </w:rPr>
        <w:t>ВВЕДЕНИЕ</w:t>
      </w:r>
      <w:r w:rsidRPr="00963894">
        <w:rPr>
          <w:rFonts w:eastAsia="Calibri"/>
          <w:noProof/>
          <w:sz w:val="28"/>
          <w:szCs w:val="28"/>
          <w:lang w:eastAsia="ru-RU"/>
        </w:rPr>
        <w:tab/>
        <w:t>3</w:t>
      </w:r>
    </w:p>
    <w:p w14:paraId="296A1203" w14:textId="5BB2F0ED" w:rsidR="009E5032" w:rsidRPr="00963894" w:rsidRDefault="009E5032" w:rsidP="009E5032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Calibri" w:hAnsi="Calibri"/>
          <w:noProof/>
          <w:kern w:val="0"/>
          <w:lang w:eastAsia="ru-RU"/>
        </w:rPr>
      </w:pPr>
      <w:r w:rsidRPr="00963894">
        <w:rPr>
          <w:rFonts w:eastAsia="Calibri"/>
          <w:noProof/>
          <w:sz w:val="28"/>
          <w:szCs w:val="28"/>
          <w:lang w:eastAsia="ru-RU"/>
        </w:rPr>
        <w:t>1</w:t>
      </w:r>
      <w:r w:rsidRPr="00963894">
        <w:rPr>
          <w:rFonts w:ascii="Calibri" w:hAnsi="Calibri"/>
          <w:noProof/>
          <w:kern w:val="0"/>
          <w:lang w:eastAsia="ru-RU"/>
        </w:rPr>
        <w:tab/>
      </w:r>
      <w:r w:rsidRPr="00D136A4">
        <w:rPr>
          <w:rFonts w:eastAsia="Calibri"/>
          <w:noProof/>
          <w:sz w:val="28"/>
          <w:szCs w:val="28"/>
          <w:lang w:eastAsia="ru-RU"/>
        </w:rPr>
        <w:t>Цели и задачи территориального планирования муниципального образования «</w:t>
      </w:r>
      <w:r w:rsidR="00AF2B9A" w:rsidRPr="00AF2B9A">
        <w:rPr>
          <w:rFonts w:eastAsia="Calibri"/>
          <w:noProof/>
          <w:sz w:val="28"/>
          <w:szCs w:val="28"/>
          <w:lang w:eastAsia="ru-RU"/>
        </w:rPr>
        <w:t>Дичнянский сельсовет» Курчатовского</w:t>
      </w:r>
      <w:r w:rsidRPr="00D136A4">
        <w:rPr>
          <w:rFonts w:eastAsia="Calibri"/>
          <w:noProof/>
          <w:sz w:val="28"/>
          <w:szCs w:val="28"/>
          <w:lang w:eastAsia="ru-RU"/>
        </w:rPr>
        <w:t xml:space="preserve"> района Курской области</w:t>
      </w:r>
      <w:r w:rsidRPr="00963894">
        <w:rPr>
          <w:rFonts w:eastAsia="Calibri"/>
          <w:noProof/>
          <w:sz w:val="28"/>
          <w:szCs w:val="28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6</w:t>
      </w:r>
    </w:p>
    <w:p w14:paraId="6541D355" w14:textId="5486FF34" w:rsidR="009E5032" w:rsidRPr="00963894" w:rsidRDefault="009E5032" w:rsidP="009E5032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Calibri" w:hAnsi="Calibri"/>
          <w:noProof/>
          <w:kern w:val="0"/>
          <w:lang w:eastAsia="ru-RU"/>
        </w:rPr>
      </w:pPr>
      <w:r w:rsidRPr="00963894">
        <w:rPr>
          <w:rFonts w:eastAsia="Calibri"/>
          <w:noProof/>
          <w:sz w:val="28"/>
          <w:szCs w:val="28"/>
          <w:lang w:eastAsia="ru-RU"/>
        </w:rPr>
        <w:t>2</w:t>
      </w:r>
      <w:r w:rsidRPr="00963894">
        <w:rPr>
          <w:rFonts w:ascii="Calibri" w:hAnsi="Calibri"/>
          <w:noProof/>
          <w:kern w:val="0"/>
          <w:lang w:eastAsia="ru-RU"/>
        </w:rPr>
        <w:tab/>
      </w:r>
      <w:r w:rsidRPr="00AF45E3">
        <w:rPr>
          <w:rFonts w:eastAsia="Calibri"/>
          <w:noProof/>
          <w:sz w:val="28"/>
          <w:szCs w:val="28"/>
          <w:lang w:eastAsia="ru-RU"/>
        </w:rPr>
        <w:t>Перечень мероприятий по территориальному планированию в целях размещения объектов федерального значения, объектов регионального значения и объектов местного значения</w:t>
      </w:r>
      <w:r w:rsidRPr="00963894">
        <w:rPr>
          <w:rFonts w:eastAsia="Calibri"/>
          <w:noProof/>
          <w:sz w:val="28"/>
          <w:szCs w:val="28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8</w:t>
      </w:r>
    </w:p>
    <w:p w14:paraId="29554058" w14:textId="5EDDF493" w:rsidR="009E5032" w:rsidRDefault="009E5032" w:rsidP="009E5032">
      <w:pPr>
        <w:tabs>
          <w:tab w:val="right" w:leader="dot" w:pos="9781"/>
        </w:tabs>
        <w:spacing w:after="0" w:line="240" w:lineRule="auto"/>
        <w:ind w:left="709" w:right="-1" w:hanging="469"/>
        <w:jc w:val="both"/>
        <w:rPr>
          <w:rFonts w:eastAsia="Calibri"/>
          <w:noProof/>
          <w:sz w:val="28"/>
          <w:szCs w:val="28"/>
          <w:lang w:eastAsia="ru-RU"/>
        </w:rPr>
      </w:pPr>
      <w:r w:rsidRPr="00963894">
        <w:rPr>
          <w:rFonts w:eastAsia="Calibri"/>
          <w:noProof/>
          <w:sz w:val="28"/>
          <w:szCs w:val="28"/>
          <w:lang w:eastAsia="ru-RU"/>
        </w:rPr>
        <w:t>2.1 </w:t>
      </w:r>
      <w:r w:rsidR="00AF2B9A" w:rsidRPr="00AF2B9A">
        <w:rPr>
          <w:rFonts w:eastAsia="Calibri"/>
          <w:noProof/>
          <w:sz w:val="28"/>
          <w:szCs w:val="28"/>
          <w:lang w:eastAsia="ru-RU"/>
        </w:rPr>
        <w:t>Мероприятия пространственного развития в области транспорта</w:t>
      </w:r>
      <w:r w:rsidRPr="00963894">
        <w:rPr>
          <w:rFonts w:eastAsia="Calibri"/>
          <w:noProof/>
          <w:sz w:val="28"/>
          <w:szCs w:val="28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8</w:t>
      </w:r>
    </w:p>
    <w:p w14:paraId="424D3B52" w14:textId="0ABB5FC0" w:rsidR="00AF2B9A" w:rsidRDefault="00AF2B9A" w:rsidP="00AF2B9A">
      <w:pPr>
        <w:tabs>
          <w:tab w:val="right" w:leader="dot" w:pos="9781"/>
        </w:tabs>
        <w:spacing w:after="0" w:line="240" w:lineRule="auto"/>
        <w:ind w:left="709" w:right="-1" w:hanging="469"/>
        <w:jc w:val="both"/>
        <w:rPr>
          <w:rFonts w:eastAsia="Calibri"/>
          <w:noProof/>
          <w:sz w:val="28"/>
          <w:szCs w:val="28"/>
          <w:lang w:eastAsia="ru-RU"/>
        </w:rPr>
      </w:pPr>
      <w:r w:rsidRPr="00963894">
        <w:rPr>
          <w:rFonts w:eastAsia="Calibri"/>
          <w:noProof/>
          <w:sz w:val="28"/>
          <w:szCs w:val="28"/>
          <w:lang w:eastAsia="ru-RU"/>
        </w:rPr>
        <w:t>2.</w:t>
      </w:r>
      <w:r>
        <w:rPr>
          <w:rFonts w:eastAsia="Calibri"/>
          <w:noProof/>
          <w:sz w:val="28"/>
          <w:szCs w:val="28"/>
          <w:lang w:eastAsia="ru-RU"/>
        </w:rPr>
        <w:t>3</w:t>
      </w:r>
      <w:r w:rsidRPr="00963894">
        <w:rPr>
          <w:rFonts w:eastAsia="Calibri"/>
          <w:noProof/>
          <w:sz w:val="28"/>
          <w:szCs w:val="28"/>
          <w:lang w:eastAsia="ru-RU"/>
        </w:rPr>
        <w:t> </w:t>
      </w:r>
      <w:r w:rsidRPr="00AF2B9A">
        <w:rPr>
          <w:rFonts w:eastAsia="Calibri"/>
          <w:noProof/>
          <w:sz w:val="28"/>
          <w:szCs w:val="28"/>
          <w:lang w:eastAsia="ru-RU"/>
        </w:rPr>
        <w:t>Мероприятия пространственного развития иных областей</w:t>
      </w:r>
      <w:r w:rsidRPr="00963894">
        <w:rPr>
          <w:rFonts w:eastAsia="Calibri"/>
          <w:noProof/>
          <w:sz w:val="28"/>
          <w:szCs w:val="28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9</w:t>
      </w:r>
    </w:p>
    <w:p w14:paraId="5B2F76C4" w14:textId="4AF1263A" w:rsidR="00427E92" w:rsidRPr="009E38C9" w:rsidRDefault="00427E92" w:rsidP="00427E92">
      <w:pPr>
        <w:tabs>
          <w:tab w:val="right" w:leader="dot" w:pos="9781"/>
        </w:tabs>
        <w:spacing w:after="0" w:line="240" w:lineRule="auto"/>
        <w:ind w:left="709" w:right="-1" w:hanging="469"/>
        <w:jc w:val="both"/>
        <w:rPr>
          <w:rFonts w:eastAsia="Calibri"/>
          <w:noProof/>
          <w:sz w:val="28"/>
          <w:szCs w:val="28"/>
          <w:highlight w:val="green"/>
          <w:lang w:eastAsia="ru-RU"/>
        </w:rPr>
      </w:pPr>
      <w:r w:rsidRPr="009E38C9">
        <w:rPr>
          <w:rFonts w:eastAsia="Calibri"/>
          <w:noProof/>
          <w:sz w:val="28"/>
          <w:szCs w:val="28"/>
          <w:highlight w:val="green"/>
          <w:lang w:eastAsia="ru-RU"/>
        </w:rPr>
        <w:t>2.</w:t>
      </w:r>
      <w:r w:rsidR="009E38C9" w:rsidRPr="009E38C9">
        <w:rPr>
          <w:rFonts w:eastAsia="Calibri"/>
          <w:noProof/>
          <w:sz w:val="28"/>
          <w:szCs w:val="28"/>
          <w:highlight w:val="green"/>
          <w:lang w:eastAsia="ru-RU"/>
        </w:rPr>
        <w:t>4</w:t>
      </w:r>
      <w:r w:rsidRPr="009E38C9">
        <w:rPr>
          <w:rFonts w:eastAsia="Calibri"/>
          <w:noProof/>
          <w:sz w:val="28"/>
          <w:szCs w:val="28"/>
          <w:highlight w:val="green"/>
          <w:lang w:eastAsia="ru-RU"/>
        </w:rPr>
        <w:t> </w:t>
      </w:r>
      <w:r w:rsidR="009E38C9" w:rsidRPr="009E38C9">
        <w:rPr>
          <w:rFonts w:eastAsia="Calibri"/>
          <w:noProof/>
          <w:sz w:val="28"/>
          <w:szCs w:val="28"/>
          <w:highlight w:val="green"/>
          <w:lang w:eastAsia="ru-RU"/>
        </w:rPr>
        <w:t>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  <w:r w:rsidRPr="009E38C9">
        <w:rPr>
          <w:rFonts w:eastAsia="Calibri"/>
          <w:noProof/>
          <w:sz w:val="28"/>
          <w:szCs w:val="28"/>
          <w:highlight w:val="green"/>
          <w:lang w:eastAsia="ru-RU"/>
        </w:rPr>
        <w:tab/>
      </w:r>
      <w:r w:rsidR="009B7B3B">
        <w:rPr>
          <w:rFonts w:eastAsia="Calibri"/>
          <w:noProof/>
          <w:sz w:val="28"/>
          <w:szCs w:val="28"/>
          <w:highlight w:val="green"/>
          <w:lang w:eastAsia="ru-RU"/>
        </w:rPr>
        <w:t>9</w:t>
      </w:r>
    </w:p>
    <w:p w14:paraId="6D113213" w14:textId="3EBE25B4" w:rsidR="00427E92" w:rsidRPr="00963894" w:rsidRDefault="00427E92" w:rsidP="00427E92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Calibri" w:hAnsi="Calibri"/>
          <w:noProof/>
          <w:kern w:val="0"/>
          <w:lang w:eastAsia="ru-RU"/>
        </w:rPr>
      </w:pPr>
      <w:r w:rsidRPr="009B7B3B">
        <w:rPr>
          <w:rFonts w:eastAsia="Calibri"/>
          <w:noProof/>
          <w:sz w:val="28"/>
          <w:szCs w:val="28"/>
          <w:highlight w:val="green"/>
          <w:lang w:eastAsia="ru-RU"/>
        </w:rPr>
        <w:t>3</w:t>
      </w:r>
      <w:r w:rsidRPr="009B7B3B">
        <w:rPr>
          <w:rFonts w:ascii="Calibri" w:hAnsi="Calibri"/>
          <w:noProof/>
          <w:kern w:val="0"/>
          <w:highlight w:val="green"/>
          <w:lang w:eastAsia="ru-RU"/>
        </w:rPr>
        <w:tab/>
      </w:r>
      <w:r w:rsidR="00260014" w:rsidRPr="009B7B3B">
        <w:rPr>
          <w:rFonts w:eastAsia="Calibri"/>
          <w:noProof/>
          <w:sz w:val="28"/>
          <w:szCs w:val="28"/>
          <w:highlight w:val="green"/>
          <w:lang w:eastAsia="ru-RU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  <w:r w:rsidRPr="009B7B3B">
        <w:rPr>
          <w:rFonts w:eastAsia="Calibri"/>
          <w:noProof/>
          <w:sz w:val="28"/>
          <w:szCs w:val="28"/>
          <w:highlight w:val="green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13</w:t>
      </w:r>
    </w:p>
    <w:p w14:paraId="703B5483" w14:textId="774E857D" w:rsidR="009E5032" w:rsidRPr="00963894" w:rsidRDefault="009E5032" w:rsidP="009E5032">
      <w:pPr>
        <w:tabs>
          <w:tab w:val="right" w:leader="dot" w:pos="9781"/>
        </w:tabs>
        <w:spacing w:after="0" w:line="240" w:lineRule="auto"/>
        <w:ind w:right="-1"/>
        <w:jc w:val="both"/>
        <w:rPr>
          <w:rFonts w:eastAsia="Calibri"/>
          <w:noProof/>
          <w:sz w:val="28"/>
          <w:szCs w:val="28"/>
          <w:lang w:eastAsia="ru-RU"/>
        </w:rPr>
      </w:pPr>
      <w:r w:rsidRPr="00963894">
        <w:rPr>
          <w:sz w:val="28"/>
          <w:szCs w:val="28"/>
        </w:rPr>
        <w:fldChar w:fldCharType="end"/>
      </w:r>
      <w:r w:rsidRPr="00963894">
        <w:rPr>
          <w:rFonts w:eastAsia="Calibri"/>
          <w:noProof/>
          <w:sz w:val="28"/>
          <w:szCs w:val="28"/>
          <w:lang w:eastAsia="ru-RU"/>
        </w:rPr>
        <w:t>Материалы положения о территориальном планировании в виде карт</w:t>
      </w:r>
      <w:r w:rsidRPr="00963894">
        <w:rPr>
          <w:rFonts w:eastAsia="Calibri"/>
          <w:noProof/>
          <w:sz w:val="28"/>
          <w:szCs w:val="28"/>
          <w:lang w:eastAsia="ru-RU"/>
        </w:rPr>
        <w:tab/>
      </w:r>
      <w:r w:rsidR="009B7B3B">
        <w:rPr>
          <w:rFonts w:eastAsia="Calibri"/>
          <w:noProof/>
          <w:sz w:val="28"/>
          <w:szCs w:val="28"/>
          <w:lang w:eastAsia="ru-RU"/>
        </w:rPr>
        <w:t>21</w:t>
      </w:r>
    </w:p>
    <w:p w14:paraId="2F26274B" w14:textId="77777777" w:rsidR="009E5032" w:rsidRDefault="009E5032" w:rsidP="009E5032">
      <w:pPr>
        <w:tabs>
          <w:tab w:val="right" w:leader="dot" w:pos="9781"/>
        </w:tabs>
        <w:spacing w:after="0" w:line="240" w:lineRule="auto"/>
        <w:ind w:left="709" w:right="424" w:hanging="469"/>
        <w:jc w:val="both"/>
        <w:rPr>
          <w:rFonts w:ascii="Calibri" w:hAnsi="Calibri"/>
          <w:noProof/>
          <w:kern w:val="0"/>
          <w:lang w:eastAsia="ru-RU"/>
        </w:rPr>
      </w:pPr>
    </w:p>
    <w:p w14:paraId="099A9ED9" w14:textId="077C7AC4" w:rsidR="00427E92" w:rsidRPr="00427E92" w:rsidRDefault="00427E92" w:rsidP="00427E92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 w:rsidR="00AE7CC1">
        <w:rPr>
          <w:i/>
          <w:iCs/>
          <w:noProof/>
          <w:kern w:val="0"/>
          <w:sz w:val="26"/>
          <w:szCs w:val="26"/>
          <w:lang w:eastAsia="ru-RU"/>
        </w:rPr>
        <w:t xml:space="preserve">«Содержание»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65BE2BE8" w14:textId="77777777" w:rsidR="009E5032" w:rsidRPr="00963894" w:rsidRDefault="009E5032" w:rsidP="009E5032">
      <w:pPr>
        <w:spacing w:after="0" w:line="240" w:lineRule="auto"/>
        <w:rPr>
          <w:b/>
          <w:bCs/>
          <w:kern w:val="0"/>
          <w:sz w:val="28"/>
          <w:szCs w:val="28"/>
          <w:lang w:eastAsia="ru-RU"/>
        </w:rPr>
      </w:pPr>
      <w:r w:rsidRPr="00963894">
        <w:rPr>
          <w:b/>
          <w:bCs/>
          <w:kern w:val="0"/>
          <w:sz w:val="28"/>
          <w:szCs w:val="28"/>
          <w:lang w:eastAsia="ru-RU"/>
        </w:rPr>
        <w:br w:type="page"/>
      </w:r>
    </w:p>
    <w:bookmarkEnd w:id="0"/>
    <w:bookmarkEnd w:id="1"/>
    <w:bookmarkEnd w:id="2"/>
    <w:bookmarkEnd w:id="3"/>
    <w:p w14:paraId="4F492D9A" w14:textId="77777777" w:rsidR="00C52105" w:rsidRPr="005139D8" w:rsidRDefault="00C52105" w:rsidP="005139D8">
      <w:pPr>
        <w:suppressAutoHyphens/>
        <w:autoSpaceDE w:val="0"/>
        <w:spacing w:after="0"/>
        <w:jc w:val="center"/>
        <w:rPr>
          <w:bCs/>
        </w:rPr>
        <w:sectPr w:rsidR="00C52105" w:rsidRPr="005139D8" w:rsidSect="009B7B3B">
          <w:headerReference w:type="default" r:id="rId8"/>
          <w:pgSz w:w="11907" w:h="16840" w:code="9"/>
          <w:pgMar w:top="1134" w:right="1134" w:bottom="1134" w:left="1701" w:header="567" w:footer="284" w:gutter="0"/>
          <w:cols w:space="720"/>
          <w:docGrid w:linePitch="326"/>
        </w:sectPr>
      </w:pPr>
    </w:p>
    <w:p w14:paraId="593E5BB3" w14:textId="77777777" w:rsidR="00AF2B9A" w:rsidRPr="00AF2B9A" w:rsidRDefault="00AF2B9A" w:rsidP="00AF2B9A">
      <w:pPr>
        <w:shd w:val="clear" w:color="auto" w:fill="FFFFFF"/>
        <w:spacing w:after="0" w:line="240" w:lineRule="auto"/>
        <w:jc w:val="center"/>
        <w:rPr>
          <w:kern w:val="0"/>
          <w:sz w:val="28"/>
          <w:szCs w:val="28"/>
        </w:rPr>
      </w:pPr>
      <w:r w:rsidRPr="00AF2B9A">
        <w:rPr>
          <w:b/>
          <w:bCs/>
          <w:kern w:val="0"/>
          <w:sz w:val="28"/>
          <w:szCs w:val="28"/>
        </w:rPr>
        <w:lastRenderedPageBreak/>
        <w:t>ВВЕДЕНИЕ</w:t>
      </w:r>
    </w:p>
    <w:p w14:paraId="4850CB74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kern w:val="0"/>
          <w:sz w:val="28"/>
          <w:szCs w:val="28"/>
        </w:rPr>
      </w:pPr>
    </w:p>
    <w:p w14:paraId="5E99EA6B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color w:val="000000"/>
          <w:kern w:val="0"/>
          <w:sz w:val="28"/>
          <w:szCs w:val="28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Генеральный план муниципального образования «</w:t>
      </w:r>
      <w:proofErr w:type="spellStart"/>
      <w:r w:rsidRPr="00AF2B9A">
        <w:rPr>
          <w:color w:val="000000"/>
          <w:kern w:val="0"/>
          <w:sz w:val="28"/>
          <w:szCs w:val="28"/>
          <w:lang w:eastAsia="ru-RU"/>
        </w:rPr>
        <w:t>Дичнянский</w:t>
      </w:r>
      <w:proofErr w:type="spellEnd"/>
      <w:r w:rsidRPr="00AF2B9A">
        <w:rPr>
          <w:color w:val="000000"/>
          <w:kern w:val="0"/>
          <w:sz w:val="28"/>
          <w:szCs w:val="28"/>
          <w:lang w:eastAsia="ru-RU"/>
        </w:rPr>
        <w:t xml:space="preserve"> сельсовет» Курчатовского 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AF2B9A">
        <w:rPr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AF2B9A">
        <w:rPr>
          <w:color w:val="000000"/>
          <w:kern w:val="0"/>
          <w:sz w:val="28"/>
          <w:szCs w:val="28"/>
          <w:lang w:eastAsia="ru-RU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51C2FD70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rFonts w:ascii="Calibri" w:hAnsi="Calibri" w:cs="Calibri"/>
          <w:color w:val="000000"/>
          <w:kern w:val="0"/>
          <w:sz w:val="22"/>
          <w:szCs w:val="22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Генеральный план разработан на расчетный срок – до 2039 года.</w:t>
      </w:r>
    </w:p>
    <w:p w14:paraId="4081811D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rFonts w:ascii="Calibri" w:hAnsi="Calibri" w:cs="Calibri"/>
          <w:color w:val="000000"/>
          <w:kern w:val="0"/>
          <w:sz w:val="22"/>
          <w:szCs w:val="22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342FDB1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rFonts w:ascii="Calibri" w:hAnsi="Calibri" w:cs="Calibri"/>
          <w:color w:val="000000"/>
          <w:kern w:val="0"/>
          <w:sz w:val="22"/>
          <w:szCs w:val="22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Генеральный план позволит реализовать основные цели развития муниципального образования «</w:t>
      </w:r>
      <w:proofErr w:type="spellStart"/>
      <w:r w:rsidRPr="00AF2B9A">
        <w:rPr>
          <w:color w:val="000000"/>
          <w:kern w:val="0"/>
          <w:sz w:val="28"/>
          <w:szCs w:val="28"/>
          <w:lang w:eastAsia="ru-RU"/>
        </w:rPr>
        <w:t>Дичнянский</w:t>
      </w:r>
      <w:proofErr w:type="spellEnd"/>
      <w:r w:rsidRPr="00AF2B9A">
        <w:rPr>
          <w:color w:val="000000"/>
          <w:kern w:val="0"/>
          <w:sz w:val="28"/>
          <w:szCs w:val="28"/>
          <w:lang w:eastAsia="ru-RU"/>
        </w:rPr>
        <w:t xml:space="preserve"> сельсовет» Курчатовского района Курской области, которыми являются:</w:t>
      </w:r>
    </w:p>
    <w:p w14:paraId="7C0B4610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rFonts w:ascii="Calibri" w:hAnsi="Calibri" w:cs="Calibri"/>
          <w:color w:val="000000"/>
          <w:kern w:val="0"/>
          <w:sz w:val="22"/>
          <w:szCs w:val="22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обеспечение устойчивого развития муниципального образования «</w:t>
      </w:r>
      <w:proofErr w:type="spellStart"/>
      <w:r w:rsidRPr="00AF2B9A">
        <w:rPr>
          <w:color w:val="000000"/>
          <w:kern w:val="0"/>
          <w:sz w:val="28"/>
          <w:szCs w:val="28"/>
          <w:lang w:eastAsia="ru-RU"/>
        </w:rPr>
        <w:t>Дичнянский</w:t>
      </w:r>
      <w:proofErr w:type="spellEnd"/>
      <w:r w:rsidRPr="00AF2B9A">
        <w:rPr>
          <w:color w:val="000000"/>
          <w:kern w:val="0"/>
          <w:sz w:val="28"/>
          <w:szCs w:val="28"/>
          <w:lang w:eastAsia="ru-RU"/>
        </w:rPr>
        <w:t xml:space="preserve"> сельсовет» Курчатовского района Курской области;</w:t>
      </w:r>
    </w:p>
    <w:p w14:paraId="578BE10D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rFonts w:ascii="Calibri" w:hAnsi="Calibri" w:cs="Calibri"/>
          <w:color w:val="000000"/>
          <w:kern w:val="0"/>
          <w:sz w:val="22"/>
          <w:szCs w:val="22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Pr="00AF2B9A">
        <w:rPr>
          <w:color w:val="000000"/>
          <w:kern w:val="0"/>
          <w:sz w:val="28"/>
          <w:szCs w:val="28"/>
          <w:lang w:eastAsia="ru-RU"/>
        </w:rPr>
        <w:t>Дичнянский</w:t>
      </w:r>
      <w:proofErr w:type="spellEnd"/>
      <w:r w:rsidRPr="00AF2B9A">
        <w:rPr>
          <w:color w:val="000000"/>
          <w:kern w:val="0"/>
          <w:sz w:val="28"/>
          <w:szCs w:val="28"/>
          <w:lang w:eastAsia="ru-RU"/>
        </w:rPr>
        <w:t xml:space="preserve"> сельсовет» Курчатовского района Курской области;</w:t>
      </w:r>
    </w:p>
    <w:p w14:paraId="2C4598B3" w14:textId="77777777" w:rsidR="00AF2B9A" w:rsidRPr="00AF2B9A" w:rsidRDefault="00AF2B9A" w:rsidP="00AF2B9A">
      <w:pPr>
        <w:shd w:val="clear" w:color="auto" w:fill="FFFFFF"/>
        <w:spacing w:after="0" w:line="240" w:lineRule="auto"/>
        <w:ind w:firstLine="709"/>
        <w:jc w:val="both"/>
        <w:rPr>
          <w:color w:val="000000"/>
          <w:kern w:val="0"/>
          <w:sz w:val="28"/>
          <w:szCs w:val="28"/>
          <w:lang w:eastAsia="ru-RU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сохранение и регенерация исторического и культурного наследия.</w:t>
      </w:r>
    </w:p>
    <w:p w14:paraId="04FFD0DD" w14:textId="77777777" w:rsidR="00AF2B9A" w:rsidRPr="00AF2B9A" w:rsidRDefault="00AF2B9A" w:rsidP="00AF2B9A">
      <w:pPr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color w:val="000000"/>
          <w:kern w:val="0"/>
          <w:sz w:val="28"/>
          <w:szCs w:val="28"/>
          <w:lang w:eastAsia="ru-RU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r w:rsidRPr="00AF2B9A">
        <w:rPr>
          <w:rFonts w:eastAsia="Calibri"/>
          <w:iCs/>
          <w:sz w:val="28"/>
          <w:szCs w:val="28"/>
        </w:rPr>
        <w:t>.</w:t>
      </w:r>
    </w:p>
    <w:p w14:paraId="64FC6CD9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AF2B9A">
        <w:rPr>
          <w:rFonts w:eastAsia="Calibri"/>
          <w:b/>
          <w:sz w:val="28"/>
          <w:szCs w:val="28"/>
        </w:rPr>
        <w:t>Состав проектных материалов</w:t>
      </w:r>
    </w:p>
    <w:p w14:paraId="42E8B45F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AF2B9A">
        <w:rPr>
          <w:rFonts w:eastAsia="Calibri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745C7DCB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t>Том 1 «Положение о территориальном планировании»:</w:t>
      </w:r>
    </w:p>
    <w:p w14:paraId="1B52DA6C" w14:textId="77777777" w:rsidR="00AF2B9A" w:rsidRPr="00AF2B9A" w:rsidRDefault="00AF2B9A" w:rsidP="00AF2B9A">
      <w:pPr>
        <w:suppressAutoHyphens/>
        <w:spacing w:after="0" w:line="240" w:lineRule="auto"/>
        <w:ind w:firstLine="709"/>
        <w:contextualSpacing/>
        <w:jc w:val="both"/>
        <w:rPr>
          <w:rFonts w:eastAsia="Calibri"/>
          <w:bCs/>
          <w:kern w:val="0"/>
          <w:sz w:val="28"/>
          <w:szCs w:val="28"/>
        </w:rPr>
      </w:pPr>
      <w:r w:rsidRPr="00AF2B9A">
        <w:rPr>
          <w:rFonts w:eastAsia="Calibri"/>
          <w:bCs/>
          <w:kern w:val="0"/>
          <w:sz w:val="28"/>
          <w:szCs w:val="28"/>
        </w:rPr>
        <w:t>1. Цели и задачи территориального планирования муниципального образования «</w:t>
      </w:r>
      <w:proofErr w:type="spellStart"/>
      <w:r w:rsidRPr="00AF2B9A">
        <w:rPr>
          <w:rFonts w:eastAsia="Calibri"/>
          <w:bCs/>
          <w:kern w:val="0"/>
          <w:sz w:val="28"/>
          <w:szCs w:val="28"/>
        </w:rPr>
        <w:t>Дичнянский</w:t>
      </w:r>
      <w:proofErr w:type="spellEnd"/>
      <w:r w:rsidRPr="00AF2B9A">
        <w:rPr>
          <w:rFonts w:eastAsia="Calibri"/>
          <w:bCs/>
          <w:kern w:val="0"/>
          <w:sz w:val="28"/>
          <w:szCs w:val="28"/>
        </w:rPr>
        <w:t xml:space="preserve"> сельсовет» Курчатовского района Курской области.</w:t>
      </w:r>
    </w:p>
    <w:p w14:paraId="54921682" w14:textId="77777777" w:rsidR="00AF2B9A" w:rsidRDefault="00AF2B9A" w:rsidP="00AF2B9A">
      <w:pPr>
        <w:suppressAutoHyphens/>
        <w:spacing w:after="0" w:line="240" w:lineRule="auto"/>
        <w:ind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AF2B9A">
        <w:rPr>
          <w:rFonts w:eastAsia="Calibri"/>
          <w:kern w:val="0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14:paraId="63A374C1" w14:textId="26F0EF5A" w:rsidR="00260014" w:rsidRPr="00AF2B9A" w:rsidRDefault="00260014" w:rsidP="00AF2B9A">
      <w:pPr>
        <w:suppressAutoHyphens/>
        <w:spacing w:after="0" w:line="240" w:lineRule="auto"/>
        <w:ind w:firstLine="709"/>
        <w:contextualSpacing/>
        <w:jc w:val="both"/>
        <w:rPr>
          <w:rFonts w:eastAsia="Calibri"/>
          <w:kern w:val="0"/>
          <w:sz w:val="28"/>
          <w:szCs w:val="28"/>
        </w:rPr>
      </w:pPr>
      <w:r w:rsidRPr="00260014">
        <w:rPr>
          <w:rFonts w:eastAsia="Calibri"/>
          <w:kern w:val="0"/>
          <w:sz w:val="28"/>
          <w:szCs w:val="28"/>
          <w:highlight w:val="green"/>
        </w:rPr>
        <w:lastRenderedPageBreak/>
        <w:t>3. Параметры функциональных зон, а также сведения о планируемых для размещения в них объектах федерального, регионального и местного значения.</w:t>
      </w:r>
    </w:p>
    <w:p w14:paraId="3B2F8712" w14:textId="77777777" w:rsidR="00260014" w:rsidRDefault="00260014" w:rsidP="00260014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333A00AC" w14:textId="03D8252C" w:rsidR="00260014" w:rsidRDefault="00260014" w:rsidP="00260014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абзац добавлен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0617FAD4" w14:textId="77777777" w:rsidR="00260014" w:rsidRPr="00427E92" w:rsidRDefault="00260014" w:rsidP="00260014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037658B0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6E351B25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Карта функциональных зон;</w:t>
      </w:r>
    </w:p>
    <w:p w14:paraId="57DEEB47" w14:textId="77777777" w:rsidR="00466878" w:rsidRDefault="00466878" w:rsidP="00466878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061D54A8" w14:textId="02655FBD" w:rsidR="00466878" w:rsidRDefault="00466878" w:rsidP="00466878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66878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(абзац исключен в редакции решения </w:t>
      </w:r>
      <w:r w:rsidR="002611CF">
        <w:rPr>
          <w:i/>
          <w:iCs/>
          <w:noProof/>
          <w:kern w:val="0"/>
          <w:sz w:val="26"/>
          <w:szCs w:val="26"/>
          <w:highlight w:val="green"/>
          <w:lang w:eastAsia="ru-RU"/>
        </w:rPr>
        <w:t>министерства</w:t>
      </w:r>
      <w:r w:rsidRPr="00466878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 архитектуры и градостроительства Курской области от «__» ноября 2024 года № 01-12/_____)</w:t>
      </w:r>
    </w:p>
    <w:p w14:paraId="39C882E5" w14:textId="77777777" w:rsidR="00466878" w:rsidRDefault="00466878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14:paraId="12C0A225" w14:textId="61E4DB89" w:rsidR="00AF2B9A" w:rsidRDefault="007F3180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bookmarkStart w:id="4" w:name="_Hlk182307319"/>
      <w:r w:rsidRPr="007F3180">
        <w:rPr>
          <w:rFonts w:eastAsia="Calibri"/>
          <w:sz w:val="28"/>
          <w:szCs w:val="28"/>
          <w:highlight w:val="green"/>
        </w:rPr>
        <w:t>Карта границ населенных пунктов, входящих в состав муниципального образования</w:t>
      </w:r>
      <w:r w:rsidR="00AF2B9A" w:rsidRPr="007F3180">
        <w:rPr>
          <w:rFonts w:eastAsia="Calibri"/>
          <w:sz w:val="28"/>
          <w:szCs w:val="28"/>
          <w:highlight w:val="green"/>
        </w:rPr>
        <w:t>;</w:t>
      </w:r>
    </w:p>
    <w:bookmarkEnd w:id="4"/>
    <w:p w14:paraId="6EE45EC1" w14:textId="77777777" w:rsidR="003516CD" w:rsidRDefault="003516CD" w:rsidP="003516CD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6CF45D14" w14:textId="2BA01DFC" w:rsidR="003516CD" w:rsidRDefault="003516CD" w:rsidP="003516CD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абзац изложен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6C33FB81" w14:textId="77777777" w:rsidR="003516CD" w:rsidRPr="00AF2B9A" w:rsidRDefault="003516CD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14:paraId="03190F41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Карта планируемого размещения объектов местного значения.</w:t>
      </w:r>
    </w:p>
    <w:p w14:paraId="736AF1B9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t>Том 2 «Материалы по обоснованию Генерального плана»:</w:t>
      </w:r>
    </w:p>
    <w:p w14:paraId="68C8407D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kern w:val="0"/>
          <w:sz w:val="28"/>
          <w:szCs w:val="28"/>
        </w:rPr>
      </w:pPr>
      <w:r w:rsidRPr="00AF2B9A">
        <w:rPr>
          <w:rFonts w:eastAsia="Calibri"/>
          <w:kern w:val="0"/>
          <w:sz w:val="28"/>
          <w:szCs w:val="28"/>
        </w:rPr>
        <w:t>1. Общие сведения о муниципальном образовании.</w:t>
      </w:r>
    </w:p>
    <w:p w14:paraId="655EFD1C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kern w:val="0"/>
          <w:sz w:val="28"/>
          <w:szCs w:val="28"/>
        </w:rPr>
      </w:pPr>
      <w:r w:rsidRPr="00AF2B9A">
        <w:rPr>
          <w:rFonts w:eastAsia="Calibri"/>
          <w:kern w:val="0"/>
          <w:sz w:val="28"/>
          <w:szCs w:val="28"/>
        </w:rPr>
        <w:t>2. 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территорий.</w:t>
      </w:r>
    </w:p>
    <w:p w14:paraId="08210520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kern w:val="0"/>
          <w:sz w:val="28"/>
          <w:szCs w:val="28"/>
        </w:rPr>
      </w:pPr>
      <w:r w:rsidRPr="00AF2B9A">
        <w:rPr>
          <w:rFonts w:eastAsia="Calibri"/>
          <w:kern w:val="0"/>
          <w:sz w:val="28"/>
          <w:szCs w:val="28"/>
        </w:rPr>
        <w:t>3. Утвержденные документами территориального планирования Российской Федерации,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значения.</w:t>
      </w:r>
    </w:p>
    <w:p w14:paraId="75CE49F4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kern w:val="0"/>
          <w:sz w:val="28"/>
          <w:szCs w:val="28"/>
        </w:rPr>
      </w:pPr>
      <w:r w:rsidRPr="00AF2B9A">
        <w:rPr>
          <w:rFonts w:eastAsia="Calibri"/>
          <w:kern w:val="0"/>
          <w:sz w:val="28"/>
          <w:szCs w:val="28"/>
        </w:rPr>
        <w:t>4. Перечень земельных участков, которые включаются в границы населенных пунктов и предложения по изменению границ муниципального образования и баланса земель в пределах перспективной границы муниципального образования.</w:t>
      </w:r>
    </w:p>
    <w:p w14:paraId="05F811BA" w14:textId="77777777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2A9AE1C0" w14:textId="77777777" w:rsidR="007F3180" w:rsidRDefault="007F3180" w:rsidP="00C945DA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3629C066" w14:textId="1401124F" w:rsidR="00C945DA" w:rsidRDefault="00C945DA" w:rsidP="00C945DA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7F3180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(абзац </w:t>
      </w:r>
      <w:r w:rsidR="007F3180" w:rsidRPr="007F3180">
        <w:rPr>
          <w:i/>
          <w:iCs/>
          <w:noProof/>
          <w:kern w:val="0"/>
          <w:sz w:val="26"/>
          <w:szCs w:val="26"/>
          <w:highlight w:val="green"/>
          <w:lang w:eastAsia="ru-RU"/>
        </w:rPr>
        <w:t>исключен</w:t>
      </w:r>
      <w:r w:rsidRPr="007F3180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 в редакции решения </w:t>
      </w:r>
      <w:r w:rsidR="002611CF">
        <w:rPr>
          <w:i/>
          <w:iCs/>
          <w:noProof/>
          <w:kern w:val="0"/>
          <w:sz w:val="26"/>
          <w:szCs w:val="26"/>
          <w:highlight w:val="green"/>
          <w:lang w:eastAsia="ru-RU"/>
        </w:rPr>
        <w:t>министерства</w:t>
      </w:r>
      <w:r w:rsidRPr="007F3180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 архитектуры и градостроительства Курской области от «__» ноября 2024 года № 01-12/_____)</w:t>
      </w:r>
    </w:p>
    <w:p w14:paraId="2406DBC4" w14:textId="77777777" w:rsidR="00C945DA" w:rsidRPr="00AF2B9A" w:rsidRDefault="00C945DA" w:rsidP="00AF2B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kern w:val="0"/>
          <w:sz w:val="28"/>
          <w:szCs w:val="28"/>
          <w:lang w:eastAsia="ru-RU"/>
        </w:rPr>
      </w:pPr>
    </w:p>
    <w:p w14:paraId="00C56B7C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Карта современного использования территории;</w:t>
      </w:r>
    </w:p>
    <w:p w14:paraId="30B92DAB" w14:textId="5F265262" w:rsid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Карта использования территории с отображением зон с особыми условиями использования территорий</w:t>
      </w:r>
      <w:r w:rsidR="00260014">
        <w:rPr>
          <w:rFonts w:eastAsia="Calibri"/>
          <w:sz w:val="28"/>
          <w:szCs w:val="28"/>
        </w:rPr>
        <w:t>;</w:t>
      </w:r>
    </w:p>
    <w:p w14:paraId="3AC9A88E" w14:textId="1ECC7D36" w:rsidR="00260014" w:rsidRPr="00AF2B9A" w:rsidRDefault="00260014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260014">
        <w:rPr>
          <w:rFonts w:eastAsia="Calibri"/>
          <w:sz w:val="28"/>
          <w:szCs w:val="28"/>
          <w:highlight w:val="green"/>
        </w:rPr>
        <w:t>Карта объектов транспортной и инженерной инфраструктур.</w:t>
      </w:r>
    </w:p>
    <w:p w14:paraId="699378BB" w14:textId="77777777" w:rsidR="00AE7CC1" w:rsidRDefault="00AE7CC1" w:rsidP="00AE7CC1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0F5D7742" w14:textId="07EACDDF" w:rsidR="00AE7CC1" w:rsidRDefault="00AE7CC1" w:rsidP="00AE7CC1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lastRenderedPageBreak/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абзац добавлен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29AF3EA6" w14:textId="77777777" w:rsidR="00AE7CC1" w:rsidRDefault="00AE7CC1" w:rsidP="00AF2B9A">
      <w:pPr>
        <w:widowControl w:val="0"/>
        <w:spacing w:after="0" w:line="240" w:lineRule="auto"/>
        <w:ind w:firstLine="709"/>
        <w:jc w:val="both"/>
        <w:rPr>
          <w:rFonts w:eastAsia="Calibri"/>
          <w:b/>
          <w:bCs/>
          <w:sz w:val="28"/>
          <w:szCs w:val="28"/>
        </w:rPr>
      </w:pPr>
    </w:p>
    <w:p w14:paraId="4B19C6BF" w14:textId="0FB4E483" w:rsidR="00AF2B9A" w:rsidRPr="00AF2B9A" w:rsidRDefault="00AF2B9A" w:rsidP="00AF2B9A">
      <w:pPr>
        <w:widowControl w:val="0"/>
        <w:spacing w:after="0"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36EA799F" w14:textId="77777777" w:rsidR="00AF2B9A" w:rsidRPr="00AF2B9A" w:rsidRDefault="00AF2B9A" w:rsidP="00AF2B9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AF2B9A">
        <w:rPr>
          <w:rFonts w:eastAsia="Calibri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C489E07" w14:textId="77777777" w:rsidR="00AF2B9A" w:rsidRPr="00AF2B9A" w:rsidRDefault="00AF2B9A" w:rsidP="00AF2B9A">
      <w:pPr>
        <w:widowControl w:val="0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68E36781" w14:textId="4E801C1D" w:rsidR="00620206" w:rsidRDefault="00620206">
      <w:pPr>
        <w:spacing w:after="0"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7706AE74" w14:textId="77777777" w:rsidR="00AF2B9A" w:rsidRPr="00AF2B9A" w:rsidRDefault="00AF2B9A" w:rsidP="00AF2B9A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lastRenderedPageBreak/>
        <w:t>1. ЦЕЛИ И ЗАДАЧИ ТЕРРИТОРИАЛЬНОГО ПЛАНИРОВАНИЯ МУНИЦИПАЛЬНОГО ОБРАЗОВАНИЯ «ДИЧНЯНСКИЙ СЕЛЬСОВЕТ» КУРЧАТОВСКОГО РАЙОНА КУРСКОЙ ОБЛАСТИ</w:t>
      </w:r>
    </w:p>
    <w:p w14:paraId="565F9C3D" w14:textId="77777777" w:rsidR="00AF2B9A" w:rsidRPr="00AF2B9A" w:rsidRDefault="00AF2B9A" w:rsidP="00AF2B9A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14:paraId="2CF9B2FE" w14:textId="77777777" w:rsidR="00AF2B9A" w:rsidRPr="00AF2B9A" w:rsidRDefault="00AF2B9A" w:rsidP="00AF2B9A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02548428" w14:textId="77777777" w:rsidR="00AF2B9A" w:rsidRPr="00AF2B9A" w:rsidRDefault="00AF2B9A" w:rsidP="00AF2B9A">
      <w:pPr>
        <w:widowControl w:val="0"/>
        <w:tabs>
          <w:tab w:val="left" w:pos="709"/>
        </w:tabs>
        <w:suppressAutoHyphens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bCs/>
          <w:sz w:val="28"/>
          <w:szCs w:val="28"/>
        </w:rPr>
        <w:t>Главная цель разработки Генерального плана</w:t>
      </w:r>
      <w:r w:rsidRPr="00AF2B9A">
        <w:rPr>
          <w:rFonts w:eastAsia="Calibri"/>
          <w:sz w:val="28"/>
          <w:szCs w:val="28"/>
        </w:rPr>
        <w:t xml:space="preserve"> – это территориально-пространственная организация муниципального образования «</w:t>
      </w:r>
      <w:proofErr w:type="spellStart"/>
      <w:r w:rsidRPr="00AF2B9A">
        <w:rPr>
          <w:rFonts w:eastAsia="Calibri"/>
          <w:sz w:val="28"/>
          <w:szCs w:val="28"/>
        </w:rPr>
        <w:t>Дичнянский</w:t>
      </w:r>
      <w:proofErr w:type="spellEnd"/>
      <w:r w:rsidRPr="00AF2B9A">
        <w:rPr>
          <w:rFonts w:eastAsia="Calibri"/>
          <w:sz w:val="28"/>
          <w:szCs w:val="28"/>
        </w:rPr>
        <w:t xml:space="preserve"> сельсовет» Курчатовского района Курской области (далее в данном </w:t>
      </w:r>
      <w:r w:rsidRPr="00AF2B9A">
        <w:rPr>
          <w:rFonts w:eastAsia="Calibri"/>
          <w:sz w:val="28"/>
          <w:szCs w:val="28"/>
        </w:rPr>
        <w:br/>
        <w:t>разделе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улучшения качества жизни населения.</w:t>
      </w:r>
    </w:p>
    <w:p w14:paraId="7F5EA9C0" w14:textId="77777777" w:rsidR="00AF2B9A" w:rsidRPr="00AF2B9A" w:rsidRDefault="00AF2B9A" w:rsidP="00AF2B9A">
      <w:pPr>
        <w:widowControl w:val="0"/>
        <w:tabs>
          <w:tab w:val="left" w:pos="709"/>
        </w:tabs>
        <w:suppressAutoHyphens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 w:rsidRPr="00AF2B9A">
        <w:rPr>
          <w:rFonts w:eastAsia="Calibri"/>
          <w:sz w:val="28"/>
          <w:szCs w:val="28"/>
        </w:rPr>
        <w:t>природопользовательской</w:t>
      </w:r>
      <w:proofErr w:type="spellEnd"/>
      <w:r w:rsidRPr="00AF2B9A">
        <w:rPr>
          <w:rFonts w:eastAsia="Calibri"/>
          <w:sz w:val="28"/>
          <w:szCs w:val="28"/>
        </w:rPr>
        <w:t xml:space="preserve"> составляющей. </w:t>
      </w:r>
    </w:p>
    <w:p w14:paraId="6DA325EF" w14:textId="77777777" w:rsidR="00AF2B9A" w:rsidRPr="00AF2B9A" w:rsidRDefault="00AF2B9A" w:rsidP="00AF2B9A">
      <w:pPr>
        <w:widowControl w:val="0"/>
        <w:tabs>
          <w:tab w:val="left" w:pos="709"/>
        </w:tabs>
        <w:suppressAutoHyphens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26F3240F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58BB0C05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14:paraId="1AC8FAFA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гарантий, с использованием социальных стандартов и норм; </w:t>
      </w:r>
    </w:p>
    <w:p w14:paraId="2B511686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60D9D404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1FA78648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t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Курчатовского района Курской области, и привлекающих дополнительные источники дохода в местный бюджет;</w:t>
      </w:r>
    </w:p>
    <w:p w14:paraId="78D7300D" w14:textId="77777777" w:rsidR="00AF2B9A" w:rsidRPr="00AF2B9A" w:rsidRDefault="00AF2B9A" w:rsidP="00AF2B9A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eastAsia="Calibri"/>
          <w:sz w:val="28"/>
          <w:szCs w:val="28"/>
        </w:rPr>
      </w:pPr>
      <w:r w:rsidRPr="00AF2B9A">
        <w:rPr>
          <w:rFonts w:eastAsia="Calibri"/>
          <w:sz w:val="28"/>
          <w:szCs w:val="28"/>
        </w:rPr>
        <w:lastRenderedPageBreak/>
        <w:t xml:space="preserve">достижение долговременной безопасности жизнедеятельности населения и экономического развития </w:t>
      </w:r>
      <w:r w:rsidRPr="00AF2B9A">
        <w:rPr>
          <w:rFonts w:eastAsia="Calibri"/>
          <w:bCs/>
          <w:sz w:val="28"/>
          <w:szCs w:val="28"/>
        </w:rPr>
        <w:t>поселения</w:t>
      </w:r>
      <w:r w:rsidRPr="00AF2B9A">
        <w:rPr>
          <w:rFonts w:eastAsia="Calibri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725B4FE4" w14:textId="17E05EE0" w:rsidR="00C90124" w:rsidRDefault="00C90124">
      <w:pPr>
        <w:spacing w:after="0" w:line="240" w:lineRule="auto"/>
        <w:rPr>
          <w:rFonts w:eastAsia="Calibri"/>
          <w:sz w:val="28"/>
          <w:szCs w:val="28"/>
        </w:rPr>
      </w:pPr>
    </w:p>
    <w:p w14:paraId="2B5A2B71" w14:textId="77777777" w:rsidR="00C178A7" w:rsidRDefault="00C178A7">
      <w:pPr>
        <w:spacing w:after="0" w:line="240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0F69BC74" w14:textId="77777777" w:rsidR="00C178A7" w:rsidRDefault="00C178A7" w:rsidP="00AF2B9A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sz w:val="28"/>
          <w:szCs w:val="28"/>
        </w:rPr>
        <w:sectPr w:rsidR="00C178A7" w:rsidSect="009B7B3B">
          <w:headerReference w:type="default" r:id="rId9"/>
          <w:pgSz w:w="11907" w:h="16840" w:code="9"/>
          <w:pgMar w:top="1134" w:right="1134" w:bottom="1134" w:left="1701" w:header="567" w:footer="284" w:gutter="0"/>
          <w:cols w:space="720"/>
          <w:docGrid w:linePitch="326"/>
        </w:sectPr>
      </w:pPr>
    </w:p>
    <w:p w14:paraId="3414D0B2" w14:textId="381C28E8" w:rsidR="00AF2B9A" w:rsidRPr="00AF2B9A" w:rsidRDefault="00AF2B9A" w:rsidP="00AF2B9A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sz w:val="28"/>
          <w:szCs w:val="28"/>
        </w:rPr>
      </w:pPr>
      <w:r w:rsidRPr="00AF2B9A">
        <w:rPr>
          <w:rFonts w:eastAsia="Calibri"/>
          <w:b/>
          <w:bCs/>
          <w:sz w:val="28"/>
          <w:szCs w:val="28"/>
        </w:rPr>
        <w:lastRenderedPageBreak/>
        <w:t>2. ПЕРЕЧЕНЬ МЕРОПРИЯТИЙ ПО ТЕРРИТОРИАЛЬНОМУ ПЛАНИРОВАНИЮ В ЦЕЛЯХ РАЗМЕЩЕНИЯ ОБЪЕКТОВ МЕСТНОГО ЗНАЧЕНИЯ</w:t>
      </w:r>
    </w:p>
    <w:p w14:paraId="1D9701AD" w14:textId="77777777" w:rsidR="00AF2B9A" w:rsidRPr="00AF2B9A" w:rsidRDefault="00AF2B9A" w:rsidP="00AF2B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sz w:val="28"/>
          <w:szCs w:val="28"/>
        </w:rPr>
      </w:pPr>
    </w:p>
    <w:p w14:paraId="4528087D" w14:textId="77777777" w:rsidR="00AF2B9A" w:rsidRPr="00AF2B9A" w:rsidRDefault="00AF2B9A" w:rsidP="00AF2B9A">
      <w:pPr>
        <w:keepNext/>
        <w:tabs>
          <w:tab w:val="left" w:pos="-142"/>
        </w:tabs>
        <w:spacing w:after="0" w:line="240" w:lineRule="auto"/>
        <w:jc w:val="center"/>
        <w:outlineLvl w:val="0"/>
        <w:rPr>
          <w:b/>
          <w:color w:val="000000"/>
          <w:kern w:val="0"/>
          <w:sz w:val="28"/>
          <w:szCs w:val="28"/>
          <w:lang w:eastAsia="zh-CN"/>
        </w:rPr>
      </w:pPr>
      <w:r w:rsidRPr="00AF2B9A">
        <w:rPr>
          <w:b/>
          <w:color w:val="000000"/>
          <w:kern w:val="0"/>
          <w:sz w:val="28"/>
          <w:szCs w:val="28"/>
          <w:lang w:eastAsia="zh-CN"/>
        </w:rPr>
        <w:t>2.1. Мероприятия пространственного развития в области транспорта</w:t>
      </w:r>
    </w:p>
    <w:p w14:paraId="2BDA778E" w14:textId="77777777" w:rsidR="00AF2B9A" w:rsidRPr="00AF2B9A" w:rsidRDefault="00AF2B9A" w:rsidP="00AF2B9A">
      <w:pPr>
        <w:spacing w:after="0" w:line="240" w:lineRule="auto"/>
        <w:rPr>
          <w:rFonts w:eastAsia="Calibri"/>
          <w:kern w:val="0"/>
          <w:sz w:val="28"/>
          <w:szCs w:val="22"/>
          <w:lang w:eastAsia="zh-CN"/>
        </w:rPr>
      </w:pPr>
    </w:p>
    <w:p w14:paraId="77295BBF" w14:textId="77777777" w:rsidR="00AF2B9A" w:rsidRPr="00AF2B9A" w:rsidRDefault="00AF2B9A" w:rsidP="00AF2B9A">
      <w:pPr>
        <w:spacing w:after="0" w:line="240" w:lineRule="auto"/>
        <w:ind w:firstLine="709"/>
        <w:jc w:val="both"/>
        <w:rPr>
          <w:rFonts w:eastAsia="Calibri"/>
          <w:kern w:val="0"/>
          <w:sz w:val="28"/>
          <w:szCs w:val="22"/>
          <w:lang w:eastAsia="zh-CN"/>
        </w:rPr>
      </w:pPr>
      <w:r w:rsidRPr="00AF2B9A">
        <w:rPr>
          <w:rFonts w:eastAsia="Calibri"/>
          <w:kern w:val="0"/>
          <w:sz w:val="28"/>
          <w:szCs w:val="22"/>
          <w:lang w:eastAsia="zh-CN"/>
        </w:rPr>
        <w:t>Перечень планируемых объектов в области транспорта представлен в таблице 2.1.1.</w:t>
      </w:r>
    </w:p>
    <w:p w14:paraId="08B1B470" w14:textId="77777777" w:rsidR="00AF2B9A" w:rsidRPr="00C178A7" w:rsidRDefault="00AF2B9A" w:rsidP="00AF2B9A">
      <w:pPr>
        <w:spacing w:after="0" w:line="240" w:lineRule="auto"/>
        <w:jc w:val="right"/>
        <w:rPr>
          <w:rFonts w:eastAsia="Calibri"/>
          <w:bCs/>
          <w:color w:val="000000"/>
          <w:kern w:val="0"/>
          <w:sz w:val="28"/>
          <w:szCs w:val="28"/>
          <w:highlight w:val="green"/>
        </w:rPr>
      </w:pPr>
      <w:r w:rsidRPr="00C178A7">
        <w:rPr>
          <w:rFonts w:eastAsia="Calibri"/>
          <w:bCs/>
          <w:color w:val="000000"/>
          <w:kern w:val="0"/>
          <w:sz w:val="28"/>
          <w:szCs w:val="28"/>
          <w:highlight w:val="green"/>
        </w:rPr>
        <w:t>Таблица 2.1.1</w:t>
      </w:r>
    </w:p>
    <w:p w14:paraId="2463DE84" w14:textId="77777777" w:rsidR="00AF2B9A" w:rsidRPr="00C178A7" w:rsidRDefault="00AF2B9A" w:rsidP="00AF2B9A">
      <w:pPr>
        <w:spacing w:after="0" w:line="240" w:lineRule="auto"/>
        <w:rPr>
          <w:rFonts w:eastAsia="Calibri"/>
          <w:bCs/>
          <w:color w:val="000000"/>
          <w:kern w:val="0"/>
          <w:sz w:val="28"/>
          <w:szCs w:val="28"/>
          <w:highlight w:val="green"/>
        </w:rPr>
      </w:pPr>
    </w:p>
    <w:p w14:paraId="265C3FC7" w14:textId="77777777" w:rsidR="00AF2B9A" w:rsidRPr="00C178A7" w:rsidRDefault="00AF2B9A" w:rsidP="00AF2B9A">
      <w:pPr>
        <w:spacing w:after="0" w:line="240" w:lineRule="auto"/>
        <w:jc w:val="center"/>
        <w:rPr>
          <w:rFonts w:eastAsia="Calibri"/>
          <w:b/>
          <w:color w:val="000000"/>
          <w:kern w:val="0"/>
          <w:sz w:val="28"/>
          <w:szCs w:val="28"/>
          <w:highlight w:val="green"/>
        </w:rPr>
      </w:pPr>
      <w:r w:rsidRPr="00C178A7">
        <w:rPr>
          <w:rFonts w:eastAsia="Calibri"/>
          <w:b/>
          <w:color w:val="000000"/>
          <w:kern w:val="0"/>
          <w:sz w:val="28"/>
          <w:szCs w:val="28"/>
          <w:highlight w:val="green"/>
        </w:rPr>
        <w:t>Перечень планируемых объектов в области транспорта</w:t>
      </w:r>
    </w:p>
    <w:p w14:paraId="3C077642" w14:textId="77777777" w:rsidR="00AF2B9A" w:rsidRPr="00C178A7" w:rsidRDefault="00AF2B9A" w:rsidP="00AF2B9A">
      <w:pPr>
        <w:spacing w:after="0" w:line="240" w:lineRule="auto"/>
        <w:jc w:val="center"/>
        <w:rPr>
          <w:bCs/>
          <w:color w:val="000000"/>
          <w:kern w:val="0"/>
          <w:sz w:val="28"/>
          <w:szCs w:val="28"/>
          <w:highlight w:val="green"/>
          <w:lang w:eastAsia="ru-RU"/>
        </w:rPr>
      </w:pPr>
    </w:p>
    <w:tbl>
      <w:tblPr>
        <w:tblW w:w="14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1"/>
        <w:gridCol w:w="3120"/>
        <w:gridCol w:w="2411"/>
        <w:gridCol w:w="1843"/>
        <w:gridCol w:w="1844"/>
        <w:gridCol w:w="2127"/>
        <w:gridCol w:w="2704"/>
      </w:tblGrid>
      <w:tr w:rsidR="00C178A7" w:rsidRPr="00C178A7" w14:paraId="44DAC630" w14:textId="77777777" w:rsidTr="00545B33">
        <w:trPr>
          <w:trHeight w:val="491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41AD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№</w:t>
            </w:r>
          </w:p>
          <w:p w14:paraId="08A1480B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7855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Наименование объекта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2069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Местонахождения</w:t>
            </w:r>
          </w:p>
          <w:p w14:paraId="40461338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1239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Характеристика объекта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0E76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 xml:space="preserve">Срок </w:t>
            </w:r>
          </w:p>
          <w:p w14:paraId="461BCB70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реализации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6A38" w14:textId="77777777" w:rsidR="00C178A7" w:rsidRPr="00C178A7" w:rsidRDefault="00C178A7" w:rsidP="00C178A7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Наименование функциональной зоны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FBAB6" w14:textId="77777777" w:rsidR="00C178A7" w:rsidRPr="00C178A7" w:rsidRDefault="00C178A7" w:rsidP="00C178A7">
            <w:pPr>
              <w:spacing w:after="0" w:line="240" w:lineRule="auto"/>
              <w:jc w:val="center"/>
              <w:rPr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Характеристика зон с особыми условиями использования территорий</w:t>
            </w:r>
          </w:p>
        </w:tc>
      </w:tr>
      <w:tr w:rsidR="00C178A7" w:rsidRPr="00C178A7" w14:paraId="064EC7FA" w14:textId="77777777" w:rsidTr="00545B33">
        <w:trPr>
          <w:trHeight w:val="1193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0FF2" w14:textId="01D1D941" w:rsidR="00C178A7" w:rsidRPr="00C178A7" w:rsidRDefault="00744071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>
              <w:rPr>
                <w:sz w:val="20"/>
                <w:szCs w:val="16"/>
                <w:highlight w:val="green"/>
                <w14:ligatures w14:val="standardContextual"/>
              </w:rPr>
              <w:t>1</w:t>
            </w:r>
            <w:r w:rsidR="00C178A7" w:rsidRPr="00C178A7">
              <w:rPr>
                <w:sz w:val="20"/>
                <w:szCs w:val="16"/>
                <w:highlight w:val="green"/>
                <w14:ligatures w14:val="standardContextual"/>
              </w:rP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8FC8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Дорога «Крым» – 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Иванино</w:t>
            </w:r>
            <w:proofErr w:type="spellEnd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» – 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Лукашевка</w:t>
            </w:r>
            <w:proofErr w:type="spellEnd"/>
          </w:p>
          <w:p w14:paraId="04CEAF78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(строительство)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50D6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Курская область, Курчатовский район,</w:t>
            </w:r>
          </w:p>
          <w:p w14:paraId="73DFC4BB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муниципальное образование «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Дичнянский</w:t>
            </w:r>
            <w:proofErr w:type="spellEnd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 сельсовет»,</w:t>
            </w:r>
          </w:p>
          <w:p w14:paraId="6A8B3377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д. 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Лукашевка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4E0B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Протяженность</w:t>
            </w:r>
          </w:p>
          <w:p w14:paraId="7FB8F8D3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2,8 км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A82A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2024 - 2028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5AA6" w14:textId="77777777" w:rsidR="00C178A7" w:rsidRPr="00C178A7" w:rsidRDefault="00C178A7" w:rsidP="00C178A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Линейный объект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9B32" w14:textId="77777777" w:rsidR="00C178A7" w:rsidRPr="00C178A7" w:rsidRDefault="00C178A7" w:rsidP="00C178A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Не устанавливается</w:t>
            </w:r>
          </w:p>
        </w:tc>
      </w:tr>
      <w:tr w:rsidR="00C178A7" w:rsidRPr="00C178A7" w14:paraId="60C4F53D" w14:textId="77777777" w:rsidTr="00545B33">
        <w:trPr>
          <w:trHeight w:val="329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2A50" w14:textId="08A81586" w:rsidR="00C178A7" w:rsidRPr="00C178A7" w:rsidRDefault="00744071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>
              <w:rPr>
                <w:sz w:val="20"/>
                <w:szCs w:val="16"/>
                <w:highlight w:val="green"/>
                <w14:ligatures w14:val="standardContextual"/>
              </w:rPr>
              <w:t>2</w:t>
            </w:r>
            <w:r w:rsidR="00C178A7" w:rsidRPr="00C178A7">
              <w:rPr>
                <w:sz w:val="20"/>
                <w:szCs w:val="16"/>
                <w:highlight w:val="green"/>
                <w14:ligatures w14:val="standardContextual"/>
              </w:rP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27AA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Автомобильная дорога по</w:t>
            </w:r>
          </w:p>
          <w:p w14:paraId="2F536E1D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с. 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Дичня</w:t>
            </w:r>
            <w:proofErr w:type="spellEnd"/>
          </w:p>
          <w:p w14:paraId="2EB421B5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(строительство)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E80E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Курская область, Курчатовский район,</w:t>
            </w:r>
          </w:p>
          <w:p w14:paraId="2C3C4FFB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муниципальное образование «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Дичнянский</w:t>
            </w:r>
            <w:proofErr w:type="spellEnd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 сельсовет»,</w:t>
            </w:r>
          </w:p>
          <w:p w14:paraId="20D5236E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с. </w:t>
            </w:r>
            <w:proofErr w:type="spellStart"/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Дичня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053C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Протяженность</w:t>
            </w:r>
          </w:p>
          <w:p w14:paraId="0D7E9336" w14:textId="77777777" w:rsidR="00C178A7" w:rsidRPr="00C178A7" w:rsidRDefault="00C178A7" w:rsidP="00C178A7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3,8 км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2BE0" w14:textId="77777777" w:rsidR="00C178A7" w:rsidRPr="00C178A7" w:rsidRDefault="00C178A7" w:rsidP="00C178A7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rFonts w:eastAsia="Calibri"/>
                <w:kern w:val="0"/>
                <w:sz w:val="20"/>
                <w:szCs w:val="16"/>
                <w:highlight w:val="green"/>
              </w:rPr>
              <w:t>Расчетный срок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FF20" w14:textId="77777777" w:rsidR="00C178A7" w:rsidRPr="00C178A7" w:rsidRDefault="00C178A7" w:rsidP="00C178A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</w:pPr>
            <w:r w:rsidRPr="00C178A7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Линейный объект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44CC" w14:textId="77777777" w:rsidR="00C178A7" w:rsidRPr="00C178A7" w:rsidRDefault="00C178A7" w:rsidP="00C178A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standardContextual"/>
              </w:rPr>
            </w:pPr>
            <w:r w:rsidRPr="00C178A7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Не устанавливается</w:t>
            </w:r>
          </w:p>
        </w:tc>
      </w:tr>
    </w:tbl>
    <w:p w14:paraId="679C54F6" w14:textId="77777777" w:rsidR="00AF2B9A" w:rsidRDefault="00AF2B9A" w:rsidP="00AF2B9A">
      <w:pPr>
        <w:spacing w:after="0" w:line="240" w:lineRule="auto"/>
        <w:jc w:val="center"/>
        <w:rPr>
          <w:bCs/>
          <w:color w:val="000000"/>
          <w:kern w:val="0"/>
          <w:sz w:val="28"/>
          <w:szCs w:val="28"/>
          <w:lang w:eastAsia="ru-RU"/>
        </w:rPr>
      </w:pPr>
    </w:p>
    <w:p w14:paraId="148FC5EC" w14:textId="58C0344B" w:rsidR="00983861" w:rsidRDefault="00983861" w:rsidP="00983861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таблица 2.1.1 изложена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590AF617" w14:textId="77777777" w:rsidR="00983861" w:rsidRPr="00AF2B9A" w:rsidRDefault="00983861" w:rsidP="00AF2B9A">
      <w:pPr>
        <w:spacing w:after="0" w:line="240" w:lineRule="auto"/>
        <w:jc w:val="center"/>
        <w:rPr>
          <w:bCs/>
          <w:color w:val="000000"/>
          <w:kern w:val="0"/>
          <w:sz w:val="28"/>
          <w:szCs w:val="28"/>
          <w:lang w:eastAsia="ru-RU"/>
        </w:rPr>
      </w:pPr>
    </w:p>
    <w:p w14:paraId="0A11FD04" w14:textId="6AB4C810" w:rsidR="00983861" w:rsidRDefault="00983861" w:rsidP="00983861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397E00">
        <w:rPr>
          <w:i/>
          <w:iCs/>
          <w:noProof/>
          <w:kern w:val="0"/>
          <w:sz w:val="26"/>
          <w:szCs w:val="26"/>
          <w:highlight w:val="green"/>
          <w:lang w:eastAsia="ru-RU"/>
        </w:rPr>
        <w:lastRenderedPageBreak/>
        <w:t>(</w:t>
      </w:r>
      <w:r w:rsidR="00397E00" w:rsidRPr="00397E00">
        <w:rPr>
          <w:i/>
          <w:iCs/>
          <w:noProof/>
          <w:kern w:val="0"/>
          <w:sz w:val="26"/>
          <w:szCs w:val="26"/>
          <w:highlight w:val="green"/>
          <w:lang w:eastAsia="ru-RU"/>
        </w:rPr>
        <w:t>подраздел 2.2 исключен</w:t>
      </w:r>
      <w:r w:rsidRPr="00397E00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 в редакции решения </w:t>
      </w:r>
      <w:r w:rsidR="002611CF">
        <w:rPr>
          <w:i/>
          <w:iCs/>
          <w:noProof/>
          <w:kern w:val="0"/>
          <w:sz w:val="26"/>
          <w:szCs w:val="26"/>
          <w:highlight w:val="green"/>
          <w:lang w:eastAsia="ru-RU"/>
        </w:rPr>
        <w:t>министерства</w:t>
      </w:r>
      <w:r w:rsidRPr="00397E00">
        <w:rPr>
          <w:i/>
          <w:iCs/>
          <w:noProof/>
          <w:kern w:val="0"/>
          <w:sz w:val="26"/>
          <w:szCs w:val="26"/>
          <w:highlight w:val="green"/>
          <w:lang w:eastAsia="ru-RU"/>
        </w:rPr>
        <w:t xml:space="preserve"> архитектуры и градостроительства Курской области от «__» ноября 2024 года № 01-12/_____)</w:t>
      </w:r>
    </w:p>
    <w:p w14:paraId="5D63CA2E" w14:textId="77777777" w:rsidR="00397E00" w:rsidRDefault="00397E00" w:rsidP="00983861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6D52C6EA" w14:textId="77777777" w:rsidR="00AF2B9A" w:rsidRPr="00AF2B9A" w:rsidRDefault="00AF2B9A" w:rsidP="00AF2B9A">
      <w:pPr>
        <w:keepNext/>
        <w:tabs>
          <w:tab w:val="left" w:pos="-142"/>
        </w:tabs>
        <w:spacing w:after="0" w:line="240" w:lineRule="auto"/>
        <w:jc w:val="center"/>
        <w:outlineLvl w:val="0"/>
        <w:rPr>
          <w:b/>
          <w:color w:val="000000"/>
          <w:kern w:val="0"/>
          <w:sz w:val="28"/>
          <w:szCs w:val="28"/>
          <w:lang w:eastAsia="zh-CN"/>
        </w:rPr>
      </w:pPr>
      <w:r w:rsidRPr="00AF2B9A">
        <w:rPr>
          <w:b/>
          <w:color w:val="000000"/>
          <w:kern w:val="0"/>
          <w:sz w:val="28"/>
          <w:szCs w:val="28"/>
          <w:lang w:eastAsia="zh-CN"/>
        </w:rPr>
        <w:t>2.3. Мероприятия пространственного развития иных областей</w:t>
      </w:r>
    </w:p>
    <w:p w14:paraId="1BA5EE5B" w14:textId="77777777" w:rsidR="00AF2B9A" w:rsidRPr="00AF2B9A" w:rsidRDefault="00AF2B9A" w:rsidP="00AF2B9A">
      <w:pPr>
        <w:spacing w:after="0" w:line="240" w:lineRule="auto"/>
        <w:rPr>
          <w:rFonts w:eastAsia="Calibri"/>
          <w:kern w:val="0"/>
          <w:sz w:val="28"/>
          <w:szCs w:val="22"/>
          <w:lang w:eastAsia="zh-CN"/>
        </w:rPr>
      </w:pPr>
    </w:p>
    <w:p w14:paraId="47B5C989" w14:textId="77777777" w:rsidR="00AF2B9A" w:rsidRPr="00AF2B9A" w:rsidRDefault="00AF2B9A" w:rsidP="00AF2B9A">
      <w:pPr>
        <w:spacing w:after="0" w:line="240" w:lineRule="auto"/>
        <w:ind w:firstLine="709"/>
        <w:jc w:val="both"/>
        <w:rPr>
          <w:rFonts w:eastAsia="Calibri"/>
          <w:kern w:val="0"/>
          <w:sz w:val="28"/>
          <w:szCs w:val="22"/>
          <w:lang w:eastAsia="zh-CN"/>
        </w:rPr>
      </w:pPr>
      <w:r w:rsidRPr="00AF2B9A">
        <w:rPr>
          <w:rFonts w:eastAsia="Calibri"/>
          <w:kern w:val="0"/>
          <w:sz w:val="28"/>
          <w:szCs w:val="22"/>
          <w:lang w:eastAsia="zh-CN"/>
        </w:rPr>
        <w:t>Перечень планируемых мероприятий в области образования представлен в таблице 2.3.1.</w:t>
      </w:r>
    </w:p>
    <w:p w14:paraId="67C9BDD0" w14:textId="5E5C2BBB" w:rsidR="00AF2B9A" w:rsidRPr="00AF2B9A" w:rsidRDefault="00AF2B9A" w:rsidP="00AF2B9A">
      <w:pPr>
        <w:spacing w:after="0" w:line="240" w:lineRule="auto"/>
        <w:jc w:val="right"/>
        <w:rPr>
          <w:rFonts w:eastAsia="Calibri"/>
          <w:bCs/>
          <w:color w:val="000000"/>
          <w:kern w:val="0"/>
          <w:sz w:val="28"/>
          <w:szCs w:val="28"/>
        </w:rPr>
      </w:pPr>
      <w:r w:rsidRPr="0053487F">
        <w:rPr>
          <w:rFonts w:eastAsia="Calibri"/>
          <w:bCs/>
          <w:color w:val="000000"/>
          <w:kern w:val="0"/>
          <w:sz w:val="28"/>
          <w:szCs w:val="28"/>
          <w:highlight w:val="green"/>
        </w:rPr>
        <w:t>Таблица 2.3.1</w:t>
      </w:r>
    </w:p>
    <w:p w14:paraId="4183BA2A" w14:textId="77777777" w:rsidR="00AF2B9A" w:rsidRPr="00AF2B9A" w:rsidRDefault="00AF2B9A" w:rsidP="00AF2B9A">
      <w:pPr>
        <w:spacing w:after="0" w:line="240" w:lineRule="auto"/>
        <w:rPr>
          <w:rFonts w:eastAsia="Calibri"/>
          <w:bCs/>
          <w:color w:val="000000"/>
          <w:kern w:val="0"/>
          <w:sz w:val="28"/>
          <w:szCs w:val="28"/>
        </w:rPr>
      </w:pPr>
    </w:p>
    <w:p w14:paraId="0C24BDF4" w14:textId="77777777" w:rsidR="0053487F" w:rsidRPr="0053487F" w:rsidRDefault="0053487F" w:rsidP="0053487F">
      <w:pPr>
        <w:spacing w:after="0" w:line="240" w:lineRule="auto"/>
        <w:jc w:val="center"/>
        <w:rPr>
          <w:rFonts w:eastAsia="Calibri"/>
          <w:b/>
          <w:color w:val="000000"/>
          <w:kern w:val="0"/>
          <w:sz w:val="28"/>
          <w:szCs w:val="28"/>
          <w:highlight w:val="green"/>
        </w:rPr>
      </w:pPr>
      <w:r w:rsidRPr="0053487F">
        <w:rPr>
          <w:rFonts w:eastAsia="Calibri"/>
          <w:b/>
          <w:color w:val="000000"/>
          <w:kern w:val="0"/>
          <w:sz w:val="28"/>
          <w:szCs w:val="28"/>
          <w:highlight w:val="green"/>
        </w:rPr>
        <w:t>Перечень планируемых мероприятий в области образования</w:t>
      </w:r>
    </w:p>
    <w:p w14:paraId="7897E3EF" w14:textId="77777777" w:rsidR="0053487F" w:rsidRPr="0053487F" w:rsidRDefault="0053487F" w:rsidP="0053487F">
      <w:pPr>
        <w:spacing w:after="0" w:line="240" w:lineRule="auto"/>
        <w:jc w:val="center"/>
        <w:rPr>
          <w:bCs/>
          <w:color w:val="000000"/>
          <w:kern w:val="0"/>
          <w:sz w:val="28"/>
          <w:szCs w:val="28"/>
          <w:highlight w:val="green"/>
          <w:lang w:eastAsia="ru-RU"/>
        </w:rPr>
      </w:pPr>
    </w:p>
    <w:tbl>
      <w:tblPr>
        <w:tblW w:w="14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1"/>
        <w:gridCol w:w="2836"/>
        <w:gridCol w:w="2977"/>
        <w:gridCol w:w="1843"/>
        <w:gridCol w:w="1562"/>
        <w:gridCol w:w="2127"/>
        <w:gridCol w:w="2704"/>
      </w:tblGrid>
      <w:tr w:rsidR="00174F37" w:rsidRPr="0053487F" w14:paraId="1EE5094A" w14:textId="77777777" w:rsidTr="00174F37">
        <w:trPr>
          <w:trHeight w:val="13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4969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№</w:t>
            </w:r>
          </w:p>
          <w:p w14:paraId="69DD33DC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B5C5B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Наименование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FC4E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Местонахождения</w:t>
            </w:r>
          </w:p>
          <w:p w14:paraId="67860FBB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5925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  <w:t>Характеристика объекта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9C9B" w14:textId="77777777" w:rsidR="0053487F" w:rsidRPr="0053487F" w:rsidRDefault="0053487F" w:rsidP="0053487F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 xml:space="preserve">Срок </w:t>
            </w:r>
          </w:p>
          <w:p w14:paraId="6492E10A" w14:textId="77777777" w:rsidR="0053487F" w:rsidRPr="0053487F" w:rsidRDefault="0053487F" w:rsidP="0053487F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реализации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02ADA" w14:textId="77777777" w:rsidR="0053487F" w:rsidRPr="0053487F" w:rsidRDefault="0053487F" w:rsidP="0053487F">
            <w:pPr>
              <w:spacing w:after="0" w:line="240" w:lineRule="auto"/>
              <w:jc w:val="center"/>
              <w:rPr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Наименование функциональной зоны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CE73" w14:textId="77777777" w:rsidR="0053487F" w:rsidRPr="0053487F" w:rsidRDefault="0053487F" w:rsidP="0053487F">
            <w:pPr>
              <w:spacing w:after="0" w:line="240" w:lineRule="auto"/>
              <w:jc w:val="center"/>
              <w:rPr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b/>
                <w:bCs/>
                <w:sz w:val="20"/>
                <w:szCs w:val="20"/>
                <w:highlight w:val="green"/>
                <w14:ligatures w14:val="standardContextual"/>
              </w:rPr>
              <w:t>Характеристика зон с особыми условиями использования территорий</w:t>
            </w:r>
          </w:p>
        </w:tc>
      </w:tr>
      <w:tr w:rsidR="00174F37" w:rsidRPr="0053487F" w14:paraId="32B65475" w14:textId="77777777" w:rsidTr="00174F37">
        <w:trPr>
          <w:trHeight w:val="13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22ADB" w14:textId="77777777" w:rsidR="0053487F" w:rsidRPr="0053487F" w:rsidRDefault="0053487F" w:rsidP="0053487F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sz w:val="20"/>
                <w:szCs w:val="16"/>
                <w:highlight w:val="green"/>
                <w14:ligatures w14:val="standardContextual"/>
              </w:rPr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2FEA2" w14:textId="77777777" w:rsidR="0053487F" w:rsidRPr="0053487F" w:rsidRDefault="0053487F" w:rsidP="0053487F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bookmarkStart w:id="5" w:name="_Hlk182320246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МКОУ «</w:t>
            </w:r>
            <w:proofErr w:type="spellStart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Дичнянская</w:t>
            </w:r>
            <w:proofErr w:type="spellEnd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 СОШ» </w:t>
            </w:r>
            <w:bookmarkEnd w:id="5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(реконструкция)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55FA" w14:textId="77777777" w:rsidR="0053487F" w:rsidRPr="0053487F" w:rsidRDefault="0053487F" w:rsidP="0053487F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Курская область, Курчатовский район, муниципальное образование «</w:t>
            </w:r>
            <w:proofErr w:type="spellStart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Дичнянский</w:t>
            </w:r>
            <w:proofErr w:type="spellEnd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 xml:space="preserve"> сельсовет», с. </w:t>
            </w:r>
            <w:proofErr w:type="spellStart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Дичня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262D0" w14:textId="77777777" w:rsidR="0053487F" w:rsidRPr="0053487F" w:rsidRDefault="0053487F" w:rsidP="0053487F">
            <w:pPr>
              <w:spacing w:after="0" w:line="240" w:lineRule="auto"/>
              <w:jc w:val="center"/>
              <w:rPr>
                <w:rFonts w:eastAsia="Calibri"/>
                <w:kern w:val="0"/>
                <w:sz w:val="20"/>
                <w:szCs w:val="16"/>
                <w:highlight w:val="green"/>
              </w:rPr>
            </w:pPr>
            <w:bookmarkStart w:id="6" w:name="_Hlk182320267"/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Строительство актового зала</w:t>
            </w:r>
          </w:p>
          <w:p w14:paraId="55E59D4D" w14:textId="77777777" w:rsidR="0053487F" w:rsidRPr="0053487F" w:rsidRDefault="0053487F" w:rsidP="0053487F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150 м</w:t>
            </w:r>
            <w:r w:rsidRPr="0053487F">
              <w:rPr>
                <w:rFonts w:eastAsia="Calibri"/>
                <w:kern w:val="0"/>
                <w:sz w:val="20"/>
                <w:szCs w:val="16"/>
                <w:highlight w:val="green"/>
                <w:vertAlign w:val="superscript"/>
              </w:rPr>
              <w:t>2</w:t>
            </w:r>
            <w:bookmarkEnd w:id="6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87B6" w14:textId="77777777" w:rsidR="0053487F" w:rsidRPr="0053487F" w:rsidRDefault="0053487F" w:rsidP="0053487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</w:pPr>
            <w:r w:rsidRPr="0053487F">
              <w:rPr>
                <w:rFonts w:eastAsia="Calibri"/>
                <w:kern w:val="0"/>
                <w:sz w:val="20"/>
                <w:szCs w:val="16"/>
                <w:highlight w:val="green"/>
              </w:rPr>
              <w:t>Расчетный срок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2ACF" w14:textId="11B9BBE0" w:rsidR="0053487F" w:rsidRPr="00A25D5A" w:rsidRDefault="00A25D5A" w:rsidP="0053487F">
            <w:pPr>
              <w:spacing w:after="0" w:line="240" w:lineRule="auto"/>
              <w:jc w:val="center"/>
              <w:rPr>
                <w:sz w:val="20"/>
                <w:szCs w:val="16"/>
                <w:highlight w:val="green"/>
                <w14:ligatures w14:val="standardContextual"/>
              </w:rPr>
            </w:pPr>
            <w:r w:rsidRPr="00A25D5A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Многофункциональная общественно-деловая зона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0AEF" w14:textId="77777777" w:rsidR="0053487F" w:rsidRPr="0053487F" w:rsidRDefault="0053487F" w:rsidP="0053487F">
            <w:pPr>
              <w:spacing w:after="0" w:line="240" w:lineRule="auto"/>
              <w:jc w:val="center"/>
              <w:rPr>
                <w14:ligatures w14:val="standardContextual"/>
              </w:rPr>
            </w:pPr>
            <w:r w:rsidRPr="0053487F">
              <w:rPr>
                <w:color w:val="000000"/>
                <w:sz w:val="20"/>
                <w:szCs w:val="20"/>
                <w:highlight w:val="green"/>
                <w14:ligatures w14:val="standardContextual"/>
              </w:rPr>
              <w:t>Не устанавливается</w:t>
            </w:r>
          </w:p>
        </w:tc>
      </w:tr>
    </w:tbl>
    <w:p w14:paraId="5DC9E67B" w14:textId="77777777" w:rsidR="00AF2B9A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  <w:kern w:val="0"/>
          <w:sz w:val="28"/>
          <w:szCs w:val="28"/>
          <w:lang w:eastAsia="ru-RU"/>
        </w:rPr>
      </w:pPr>
    </w:p>
    <w:p w14:paraId="7B2EF432" w14:textId="2E03FC6A" w:rsidR="00CE64FE" w:rsidRDefault="00CE64FE" w:rsidP="00CE64FE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таблица 2.3.1 изложена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17AA4BE9" w14:textId="77777777" w:rsidR="00CE64FE" w:rsidRPr="00AF2B9A" w:rsidRDefault="00CE64FE" w:rsidP="00AF2B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  <w:kern w:val="0"/>
          <w:sz w:val="28"/>
          <w:szCs w:val="28"/>
          <w:lang w:eastAsia="ru-RU"/>
        </w:rPr>
      </w:pPr>
    </w:p>
    <w:p w14:paraId="78AAD4B7" w14:textId="67CE95E4" w:rsidR="00BC4059" w:rsidRPr="00BC4059" w:rsidRDefault="00BC4059" w:rsidP="00BC405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kern w:val="0"/>
          <w:sz w:val="28"/>
          <w:szCs w:val="28"/>
          <w:highlight w:val="green"/>
        </w:rPr>
      </w:pPr>
      <w:r w:rsidRPr="00BC4059">
        <w:rPr>
          <w:rFonts w:eastAsia="Calibri"/>
          <w:b/>
          <w:bCs/>
          <w:kern w:val="0"/>
          <w:sz w:val="28"/>
          <w:szCs w:val="28"/>
          <w:highlight w:val="green"/>
        </w:rPr>
        <w:t>2.4. 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</w:p>
    <w:p w14:paraId="4CAF7B79" w14:textId="77777777" w:rsidR="00BC4059" w:rsidRPr="00BC4059" w:rsidRDefault="00BC4059" w:rsidP="00BC405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kern w:val="0"/>
          <w:sz w:val="28"/>
          <w:szCs w:val="28"/>
          <w:highlight w:val="green"/>
        </w:rPr>
      </w:pPr>
    </w:p>
    <w:p w14:paraId="0320A8B4" w14:textId="77777777" w:rsidR="00BC4059" w:rsidRPr="00BC4059" w:rsidRDefault="00BC4059" w:rsidP="00BC405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kern w:val="0"/>
          <w:sz w:val="28"/>
          <w:szCs w:val="28"/>
          <w:highlight w:val="green"/>
        </w:rPr>
      </w:pPr>
      <w:r w:rsidRPr="00BC4059">
        <w:rPr>
          <w:rFonts w:eastAsia="Calibri"/>
          <w:kern w:val="0"/>
          <w:sz w:val="28"/>
          <w:szCs w:val="28"/>
          <w:highlight w:val="green"/>
        </w:rPr>
        <w:t>Перечень планируемых объектов местного значения в области предупреждения возникновения чрезвычайных ситуаций природного и техногенного характера представлен в таблице 2.4.1.</w:t>
      </w:r>
    </w:p>
    <w:p w14:paraId="056AB51F" w14:textId="77777777" w:rsidR="00E503A7" w:rsidRDefault="00E503A7">
      <w:pPr>
        <w:spacing w:after="0" w:line="240" w:lineRule="auto"/>
        <w:rPr>
          <w:rFonts w:eastAsia="Calibri"/>
          <w:bCs/>
          <w:kern w:val="0"/>
          <w:sz w:val="28"/>
          <w:szCs w:val="28"/>
          <w:highlight w:val="green"/>
        </w:rPr>
      </w:pPr>
      <w:r>
        <w:rPr>
          <w:rFonts w:eastAsia="Calibri"/>
          <w:bCs/>
          <w:kern w:val="0"/>
          <w:sz w:val="28"/>
          <w:szCs w:val="28"/>
          <w:highlight w:val="green"/>
        </w:rPr>
        <w:br w:type="page"/>
      </w:r>
    </w:p>
    <w:p w14:paraId="1CF82F83" w14:textId="21564390" w:rsidR="00BC4059" w:rsidRPr="00BC4059" w:rsidRDefault="00BC4059" w:rsidP="00BC4059">
      <w:pPr>
        <w:widowControl w:val="0"/>
        <w:tabs>
          <w:tab w:val="left" w:pos="709"/>
        </w:tabs>
        <w:spacing w:after="0" w:line="240" w:lineRule="auto"/>
        <w:ind w:right="-1" w:firstLine="709"/>
        <w:jc w:val="right"/>
        <w:rPr>
          <w:rFonts w:eastAsia="Calibri"/>
          <w:bCs/>
          <w:kern w:val="0"/>
          <w:sz w:val="28"/>
          <w:szCs w:val="28"/>
          <w:highlight w:val="green"/>
        </w:rPr>
      </w:pPr>
      <w:r w:rsidRPr="00BC4059">
        <w:rPr>
          <w:rFonts w:eastAsia="Calibri"/>
          <w:bCs/>
          <w:kern w:val="0"/>
          <w:sz w:val="28"/>
          <w:szCs w:val="28"/>
          <w:highlight w:val="green"/>
        </w:rPr>
        <w:lastRenderedPageBreak/>
        <w:t>Таблица 2.4.1</w:t>
      </w:r>
    </w:p>
    <w:p w14:paraId="78438057" w14:textId="77777777" w:rsidR="00BC4059" w:rsidRPr="00BC4059" w:rsidRDefault="00BC4059" w:rsidP="00BC405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b/>
          <w:kern w:val="0"/>
          <w:sz w:val="28"/>
          <w:szCs w:val="28"/>
          <w:highlight w:val="green"/>
        </w:rPr>
      </w:pPr>
    </w:p>
    <w:p w14:paraId="509F7BF2" w14:textId="77777777" w:rsidR="00BC4059" w:rsidRDefault="00BC4059" w:rsidP="00BC405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kern w:val="0"/>
          <w:sz w:val="28"/>
          <w:szCs w:val="28"/>
        </w:rPr>
      </w:pPr>
      <w:r w:rsidRPr="00BC4059">
        <w:rPr>
          <w:rFonts w:eastAsia="Calibri"/>
          <w:b/>
          <w:bCs/>
          <w:kern w:val="0"/>
          <w:sz w:val="28"/>
          <w:szCs w:val="28"/>
          <w:highlight w:val="green"/>
        </w:rPr>
        <w:t>Перечень планируемых объектов местного значения в области предупреждения возникновения чрезвычайных ситуаций природного и техногенного характера</w:t>
      </w:r>
    </w:p>
    <w:p w14:paraId="350307F2" w14:textId="77777777" w:rsidR="00174F37" w:rsidRPr="00BC4059" w:rsidRDefault="00174F37" w:rsidP="00BC405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kern w:val="0"/>
          <w:sz w:val="28"/>
          <w:szCs w:val="28"/>
        </w:rPr>
      </w:pPr>
    </w:p>
    <w:tbl>
      <w:tblPr>
        <w:tblW w:w="14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1"/>
        <w:gridCol w:w="2693"/>
        <w:gridCol w:w="2408"/>
        <w:gridCol w:w="2267"/>
        <w:gridCol w:w="1984"/>
        <w:gridCol w:w="1988"/>
        <w:gridCol w:w="2694"/>
      </w:tblGrid>
      <w:tr w:rsidR="00C66B2D" w:rsidRPr="00C66B2D" w14:paraId="2879776D" w14:textId="77777777" w:rsidTr="00C66B2D">
        <w:trPr>
          <w:trHeight w:val="1067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92D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№</w:t>
            </w:r>
          </w:p>
          <w:p w14:paraId="29A4639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A2B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Наименование объекта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59CD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Местонахождение объекта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2485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Характеристика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ED8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Срок реализации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9E3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Наименование функциональной зоны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AE6E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b/>
                <w:bCs/>
                <w:sz w:val="20"/>
                <w:szCs w:val="16"/>
                <w:highlight w:val="green"/>
                <w14:ligatures w14:val="standardContextual"/>
              </w:rPr>
              <w:t>Характеристика зон с особыми условиями использования территорий</w:t>
            </w:r>
          </w:p>
        </w:tc>
      </w:tr>
      <w:tr w:rsidR="00C66B2D" w:rsidRPr="00C66B2D" w14:paraId="67C3AD39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E84B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3DB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57A3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27B253C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 муниципальное образование</w:t>
            </w:r>
          </w:p>
          <w:p w14:paraId="7F43EEB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492E61CD" w14:textId="6C2B1B35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с. Успенка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DCC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6A76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02F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37B0A34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19D22CAA" w14:textId="0E751FA2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82D6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5DAEB45C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4608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50B6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2B9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569BE32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3567179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4F0067A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5D943D5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с. Успенка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1E4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3E3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89F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Подзона застройки </w:t>
            </w:r>
          </w:p>
          <w:p w14:paraId="1C3E953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27EFE3B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05AF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56348EBD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A0637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28D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ED0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79585511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4CC46A3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262C396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09A38B8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с. Успенка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67D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9C9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511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7A44432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27D076C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85FE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51B2585B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D6BB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E974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71D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76C59ED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166BBED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3E84965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7F879051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6D0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C49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ACC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5FDB1DC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7412C3D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114A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7C1DDFA2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8768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6D4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4E7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6B7A962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58E0149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lastRenderedPageBreak/>
              <w:t>муниципальное образование 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</w:t>
            </w:r>
          </w:p>
          <w:p w14:paraId="2783A3F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789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lastRenderedPageBreak/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6A1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B18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1699FF8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2CECDCA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lastRenderedPageBreak/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8B4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lastRenderedPageBreak/>
              <w:t>Не устанавливается</w:t>
            </w:r>
          </w:p>
        </w:tc>
      </w:tr>
      <w:tr w:rsidR="00C66B2D" w:rsidRPr="00C66B2D" w14:paraId="1F2F1390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3693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6E75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5C2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03D5930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3376FA6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7670AFA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5C0FBE5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B2D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3076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DB7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45EBFBD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092A22A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F500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5EF007A6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330F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5A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FF5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4B80B10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137BB0FD" w14:textId="6EC84A64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 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</w:t>
            </w:r>
          </w:p>
          <w:p w14:paraId="23150568" w14:textId="0B419A4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3DC5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AA5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B85F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69A032F1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44D4CF13" w14:textId="41CF474E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8F15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50065C90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23C8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39D6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3C7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557C2B6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1798E2E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5F45C0B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11FFE01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391A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1386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D87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4E203BF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45A8851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766F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195A38CE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9CEC4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EF7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C11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50F2578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7C15397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5549D555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0C89EEBB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с.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2F0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417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39D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573D9FA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72220D9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A6A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2BB42FB6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F746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1A5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24C6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7A07823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0D1C54D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12EFD7E2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 </w:t>
            </w:r>
          </w:p>
          <w:p w14:paraId="1639C4C8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д.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Лукашевка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F1AA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EBC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6BF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13497BB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051BD4C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9497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t>Не устанавливается</w:t>
            </w:r>
          </w:p>
        </w:tc>
      </w:tr>
      <w:tr w:rsidR="00C66B2D" w:rsidRPr="00C66B2D" w14:paraId="6BC0AC6C" w14:textId="77777777" w:rsidTr="00BA6359">
        <w:trPr>
          <w:trHeight w:val="7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1E34" w14:textId="77777777" w:rsidR="00C66B2D" w:rsidRPr="00C66B2D" w:rsidRDefault="00C66B2D" w:rsidP="00C66B2D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7680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DC85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Курская область,</w:t>
            </w:r>
          </w:p>
          <w:p w14:paraId="054CDA3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Курчатовский район,</w:t>
            </w:r>
          </w:p>
          <w:p w14:paraId="705C7294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муниципальное образование</w:t>
            </w:r>
          </w:p>
          <w:p w14:paraId="25A4889C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«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Дичнянский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сельсовет»,</w:t>
            </w:r>
          </w:p>
          <w:p w14:paraId="3419916E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lastRenderedPageBreak/>
              <w:t xml:space="preserve">д. </w:t>
            </w:r>
            <w:proofErr w:type="spellStart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Лукашевка</w:t>
            </w:r>
            <w:proofErr w:type="spellEnd"/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EAB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20"/>
                <w:highlight w:val="green"/>
                <w14:ligatures w14:val="standardContextual"/>
              </w:rPr>
              <w:lastRenderedPageBreak/>
              <w:t>Радиус действия 700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8DA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Расчетный срок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51EF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 xml:space="preserve">Зона застройки </w:t>
            </w:r>
          </w:p>
          <w:p w14:paraId="6C44E083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t>малоэтажными жилыми домами</w:t>
            </w:r>
          </w:p>
          <w:p w14:paraId="2966059D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</w:pPr>
            <w:r w:rsidRPr="00C66B2D">
              <w:rPr>
                <w:rFonts w:eastAsia="Calibri"/>
                <w:sz w:val="20"/>
                <w:szCs w:val="16"/>
                <w:highlight w:val="green"/>
                <w14:ligatures w14:val="standardContextual"/>
              </w:rPr>
              <w:lastRenderedPageBreak/>
              <w:t>(до 4 этажей, включая мансардный)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33F9" w14:textId="77777777" w:rsidR="00C66B2D" w:rsidRPr="00C66B2D" w:rsidRDefault="00C66B2D" w:rsidP="00C66B2D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</w:pPr>
            <w:r w:rsidRPr="00C66B2D">
              <w:rPr>
                <w:rFonts w:cs="Arial"/>
                <w:color w:val="000000"/>
                <w:sz w:val="20"/>
                <w:szCs w:val="20"/>
                <w:highlight w:val="green"/>
                <w:lang w:eastAsia="ru-RU"/>
                <w14:ligatures w14:val="standardContextual"/>
              </w:rPr>
              <w:lastRenderedPageBreak/>
              <w:t>Не устанавливается</w:t>
            </w:r>
          </w:p>
        </w:tc>
      </w:tr>
    </w:tbl>
    <w:p w14:paraId="74C2F213" w14:textId="77777777" w:rsidR="00EC5FC1" w:rsidRDefault="00EC5FC1" w:rsidP="00795E5E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</w:p>
    <w:p w14:paraId="2E52FF84" w14:textId="4CA286E5" w:rsidR="00795E5E" w:rsidRDefault="00795E5E" w:rsidP="00795E5E">
      <w:pPr>
        <w:tabs>
          <w:tab w:val="left" w:pos="8364"/>
          <w:tab w:val="right" w:leader="dot" w:pos="9781"/>
        </w:tabs>
        <w:spacing w:after="0" w:line="240" w:lineRule="auto"/>
        <w:jc w:val="both"/>
        <w:rPr>
          <w:i/>
          <w:iCs/>
          <w:noProof/>
          <w:kern w:val="0"/>
          <w:sz w:val="26"/>
          <w:szCs w:val="26"/>
          <w:lang w:eastAsia="ru-RU"/>
        </w:rPr>
      </w:pPr>
      <w:r w:rsidRPr="00427E92">
        <w:rPr>
          <w:i/>
          <w:iCs/>
          <w:noProof/>
          <w:kern w:val="0"/>
          <w:sz w:val="26"/>
          <w:szCs w:val="26"/>
          <w:lang w:eastAsia="ru-RU"/>
        </w:rPr>
        <w:t>(</w:t>
      </w:r>
      <w:r>
        <w:rPr>
          <w:i/>
          <w:iCs/>
          <w:noProof/>
          <w:kern w:val="0"/>
          <w:sz w:val="26"/>
          <w:szCs w:val="26"/>
          <w:lang w:eastAsia="ru-RU"/>
        </w:rPr>
        <w:t xml:space="preserve">подраздел 2.4 добавлен 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в редакции решения </w:t>
      </w:r>
      <w:r w:rsidR="002611CF">
        <w:rPr>
          <w:i/>
          <w:iCs/>
          <w:noProof/>
          <w:kern w:val="0"/>
          <w:sz w:val="26"/>
          <w:szCs w:val="26"/>
          <w:lang w:eastAsia="ru-RU"/>
        </w:rPr>
        <w:t>министерства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архитектуры и градостроительства Курской области от </w:t>
      </w:r>
      <w:r>
        <w:rPr>
          <w:i/>
          <w:iCs/>
          <w:noProof/>
          <w:kern w:val="0"/>
          <w:sz w:val="26"/>
          <w:szCs w:val="26"/>
          <w:lang w:eastAsia="ru-RU"/>
        </w:rPr>
        <w:t>«__»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 xml:space="preserve"> ноября 2024 года № 01-12/</w:t>
      </w:r>
      <w:r>
        <w:rPr>
          <w:i/>
          <w:iCs/>
          <w:noProof/>
          <w:kern w:val="0"/>
          <w:sz w:val="26"/>
          <w:szCs w:val="26"/>
          <w:lang w:eastAsia="ru-RU"/>
        </w:rPr>
        <w:t>_____</w:t>
      </w:r>
      <w:r w:rsidRPr="00427E92">
        <w:rPr>
          <w:i/>
          <w:iCs/>
          <w:noProof/>
          <w:kern w:val="0"/>
          <w:sz w:val="26"/>
          <w:szCs w:val="26"/>
          <w:lang w:eastAsia="ru-RU"/>
        </w:rPr>
        <w:t>)</w:t>
      </w:r>
    </w:p>
    <w:p w14:paraId="666F709A" w14:textId="77777777" w:rsidR="00C178A7" w:rsidRDefault="00C178A7" w:rsidP="00AF2B9A">
      <w:pPr>
        <w:spacing w:after="160" w:line="259" w:lineRule="auto"/>
        <w:rPr>
          <w:bCs/>
          <w:kern w:val="0"/>
          <w:sz w:val="28"/>
          <w:szCs w:val="28"/>
          <w:lang w:eastAsia="ru-RU"/>
        </w:rPr>
        <w:sectPr w:rsidR="00C178A7" w:rsidSect="009B7B3B">
          <w:pgSz w:w="16840" w:h="11907" w:orient="landscape" w:code="9"/>
          <w:pgMar w:top="1701" w:right="1134" w:bottom="1134" w:left="1134" w:header="567" w:footer="284" w:gutter="0"/>
          <w:cols w:space="720"/>
          <w:docGrid w:linePitch="326"/>
        </w:sectPr>
      </w:pPr>
    </w:p>
    <w:p w14:paraId="72AE6582" w14:textId="77777777" w:rsidR="004D6551" w:rsidRPr="004D6551" w:rsidRDefault="004D6551" w:rsidP="004D6551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sz w:val="28"/>
          <w:szCs w:val="28"/>
          <w:highlight w:val="green"/>
        </w:rPr>
      </w:pPr>
      <w:bookmarkStart w:id="7" w:name="_Hlk182307159"/>
      <w:r w:rsidRPr="004D6551">
        <w:rPr>
          <w:rFonts w:eastAsia="Calibri"/>
          <w:b/>
          <w:bCs/>
          <w:sz w:val="28"/>
          <w:szCs w:val="28"/>
          <w:highlight w:val="green"/>
        </w:rPr>
        <w:lastRenderedPageBreak/>
        <w:t>3.</w:t>
      </w:r>
      <w:bookmarkStart w:id="8" w:name="_Hlk178066441"/>
      <w:r w:rsidRPr="004D6551">
        <w:rPr>
          <w:rFonts w:eastAsia="Calibri"/>
          <w:b/>
          <w:bCs/>
          <w:sz w:val="28"/>
          <w:szCs w:val="28"/>
          <w:highlight w:val="green"/>
        </w:rPr>
        <w:t> </w:t>
      </w:r>
      <w:bookmarkStart w:id="9" w:name="_Hlk162960105"/>
      <w:r w:rsidRPr="004D6551">
        <w:rPr>
          <w:rFonts w:eastAsia="Calibri"/>
          <w:b/>
          <w:bCs/>
          <w:sz w:val="28"/>
          <w:szCs w:val="28"/>
          <w:highlight w:val="green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  <w:bookmarkEnd w:id="9"/>
    </w:p>
    <w:bookmarkEnd w:id="8"/>
    <w:p w14:paraId="27792FBA" w14:textId="77777777" w:rsidR="004D6551" w:rsidRPr="004D6551" w:rsidRDefault="004D6551" w:rsidP="004D6551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sz w:val="28"/>
          <w:szCs w:val="28"/>
          <w:highlight w:val="green"/>
        </w:rPr>
      </w:pPr>
    </w:p>
    <w:p w14:paraId="6F28C404" w14:textId="40C67479" w:rsidR="004D6551" w:rsidRPr="004D6551" w:rsidRDefault="004D6551" w:rsidP="004D6551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sz w:val="28"/>
          <w:szCs w:val="28"/>
          <w:highlight w:val="green"/>
        </w:rPr>
      </w:pPr>
      <w:r w:rsidRPr="004D6551">
        <w:rPr>
          <w:rFonts w:eastAsia="Calibri"/>
          <w:sz w:val="28"/>
          <w:szCs w:val="28"/>
          <w:highlight w:val="green"/>
        </w:rPr>
        <w:t>Границы функциональных зон определены с учетом границы муниципального образования «</w:t>
      </w:r>
      <w:proofErr w:type="spellStart"/>
      <w:r w:rsidR="00C64DC8">
        <w:rPr>
          <w:rFonts w:eastAsia="Calibri"/>
          <w:sz w:val="28"/>
          <w:szCs w:val="28"/>
          <w:highlight w:val="green"/>
        </w:rPr>
        <w:t>Дичнянский</w:t>
      </w:r>
      <w:proofErr w:type="spellEnd"/>
      <w:r w:rsidRPr="004D6551">
        <w:rPr>
          <w:rFonts w:eastAsia="Calibri"/>
          <w:sz w:val="28"/>
          <w:szCs w:val="28"/>
          <w:highlight w:val="green"/>
        </w:rPr>
        <w:t xml:space="preserve"> сельсовет» </w:t>
      </w:r>
      <w:r w:rsidR="00C64DC8">
        <w:rPr>
          <w:rFonts w:eastAsia="Calibri"/>
          <w:sz w:val="28"/>
          <w:szCs w:val="28"/>
          <w:highlight w:val="green"/>
        </w:rPr>
        <w:t>Курчатовского</w:t>
      </w:r>
      <w:r w:rsidRPr="004D6551">
        <w:rPr>
          <w:rFonts w:eastAsia="Calibri"/>
          <w:sz w:val="28"/>
          <w:szCs w:val="28"/>
          <w:highlight w:val="green"/>
        </w:rPr>
        <w:t xml:space="preserve"> района</w:t>
      </w:r>
      <w:r w:rsidR="00C64DC8">
        <w:rPr>
          <w:rFonts w:eastAsia="Calibri"/>
          <w:sz w:val="28"/>
          <w:szCs w:val="28"/>
          <w:highlight w:val="green"/>
        </w:rPr>
        <w:t xml:space="preserve"> Курской области</w:t>
      </w:r>
      <w:r w:rsidRPr="004D6551">
        <w:rPr>
          <w:rFonts w:eastAsia="Calibri"/>
          <w:sz w:val="28"/>
          <w:szCs w:val="28"/>
          <w:highlight w:val="green"/>
        </w:rPr>
        <w:t xml:space="preserve">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09F4B84E" w14:textId="77777777" w:rsidR="004D6551" w:rsidRPr="004D6551" w:rsidRDefault="004D6551" w:rsidP="004D6551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eastAsia="Calibri"/>
          <w:sz w:val="28"/>
          <w:szCs w:val="28"/>
          <w:highlight w:val="green"/>
        </w:rPr>
      </w:pPr>
      <w:r w:rsidRPr="004D6551">
        <w:rPr>
          <w:rFonts w:eastAsia="Calibri"/>
          <w:sz w:val="28"/>
          <w:szCs w:val="28"/>
          <w:highlight w:val="green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3.1.</w:t>
      </w:r>
    </w:p>
    <w:p w14:paraId="0B6A3E46" w14:textId="77777777" w:rsidR="00C64DC8" w:rsidRPr="00C64DC8" w:rsidRDefault="004D6551" w:rsidP="00C64DC8">
      <w:pPr>
        <w:widowControl w:val="0"/>
        <w:tabs>
          <w:tab w:val="left" w:pos="709"/>
        </w:tabs>
        <w:spacing w:after="0" w:line="240" w:lineRule="auto"/>
        <w:ind w:right="-1"/>
        <w:jc w:val="right"/>
        <w:rPr>
          <w:rFonts w:eastAsia="Calibri"/>
          <w:sz w:val="28"/>
          <w:szCs w:val="28"/>
          <w:highlight w:val="green"/>
        </w:rPr>
      </w:pPr>
      <w:bookmarkStart w:id="10" w:name="_Hlk179278041"/>
      <w:r w:rsidRPr="004D6551">
        <w:rPr>
          <w:rFonts w:eastAsia="Calibri"/>
          <w:sz w:val="28"/>
          <w:szCs w:val="28"/>
          <w:highlight w:val="green"/>
        </w:rPr>
        <w:t>Таблица 3.1</w:t>
      </w:r>
    </w:p>
    <w:p w14:paraId="0B85389D" w14:textId="77777777" w:rsidR="00C64DC8" w:rsidRDefault="00C64DC8" w:rsidP="004D6551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eastAsia="Calibri"/>
          <w:b/>
          <w:bCs/>
          <w:sz w:val="28"/>
          <w:szCs w:val="28"/>
          <w:highlight w:val="green"/>
        </w:rPr>
      </w:pPr>
    </w:p>
    <w:p w14:paraId="56D8EAAE" w14:textId="05E3B436" w:rsidR="004D6551" w:rsidRPr="004D6551" w:rsidRDefault="004D6551" w:rsidP="00C64DC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bCs/>
          <w:sz w:val="28"/>
          <w:szCs w:val="28"/>
          <w:highlight w:val="green"/>
        </w:rPr>
      </w:pPr>
      <w:r w:rsidRPr="004D6551">
        <w:rPr>
          <w:rFonts w:eastAsia="Calibri"/>
          <w:b/>
          <w:bCs/>
          <w:sz w:val="28"/>
          <w:szCs w:val="28"/>
          <w:highlight w:val="green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</w:p>
    <w:bookmarkEnd w:id="10"/>
    <w:p w14:paraId="5AB009DF" w14:textId="77777777" w:rsidR="004D6551" w:rsidRPr="004D6551" w:rsidRDefault="004D6551" w:rsidP="004D6551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eastAsia="Calibri"/>
          <w:b/>
          <w:bCs/>
          <w:sz w:val="28"/>
          <w:szCs w:val="28"/>
          <w:highlight w:val="green"/>
        </w:rPr>
      </w:pPr>
    </w:p>
    <w:tbl>
      <w:tblPr>
        <w:tblStyle w:val="110"/>
        <w:tblW w:w="9077" w:type="dxa"/>
        <w:tblInd w:w="0" w:type="dxa"/>
        <w:tblLook w:val="04A0" w:firstRow="1" w:lastRow="0" w:firstColumn="1" w:lastColumn="0" w:noHBand="0" w:noVBand="1"/>
      </w:tblPr>
      <w:tblGrid>
        <w:gridCol w:w="558"/>
        <w:gridCol w:w="2198"/>
        <w:gridCol w:w="3708"/>
        <w:gridCol w:w="2613"/>
      </w:tblGrid>
      <w:tr w:rsidR="00D24227" w:rsidRPr="00D24227" w14:paraId="7BFD9643" w14:textId="77777777" w:rsidTr="00BA6359">
        <w:trPr>
          <w:trHeight w:val="677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A4CF" w14:textId="77777777" w:rsidR="00D24227" w:rsidRPr="00D24227" w:rsidRDefault="00D24227" w:rsidP="00D24227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bookmarkStart w:id="11" w:name="_Hlk179278028"/>
            <w:bookmarkEnd w:id="7"/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№ п/п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8B50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Наименование функциональной зоны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6E68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Параметры функциональной зоны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464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Сведения о</w:t>
            </w:r>
          </w:p>
          <w:p w14:paraId="45ECCC7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планируемых для размещения в них объектах федерального, регионального и</w:t>
            </w:r>
          </w:p>
          <w:p w14:paraId="286DD36B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местного значения, за исключением</w:t>
            </w:r>
          </w:p>
          <w:p w14:paraId="18547AF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b/>
                <w:bCs/>
                <w:sz w:val="20"/>
                <w:szCs w:val="20"/>
                <w:highlight w:val="green"/>
                <w:lang w:eastAsia="ru-RU"/>
              </w:rPr>
              <w:t>линейных объектов</w:t>
            </w:r>
          </w:p>
        </w:tc>
      </w:tr>
      <w:tr w:rsidR="00D24227" w:rsidRPr="00D24227" w14:paraId="4439CD34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917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19B7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застройки</w:t>
            </w:r>
          </w:p>
          <w:p w14:paraId="625748E3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малоэтажными жилыми домами</w:t>
            </w:r>
          </w:p>
          <w:p w14:paraId="49940A46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(до 4 этажей, включая мансардный)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0927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Планировочная структура жилых зон муниципального образования «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Дичнянский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сельсовет» Курчатовского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727B0252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782D237D" w14:textId="77777777" w:rsidR="00D24227" w:rsidRPr="00904CC6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В зоне застройки малоэтажными жилыми домами размещаются жилые дома разных типов малой этажности (блокированные, отдельно стоящие, с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повседневного и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периодического спроса, культовых зданий, стоянок автомобильного транспорта и объектов, связанных с проживанием граждан. В зону включена улично-дорожная сеть.</w:t>
            </w:r>
          </w:p>
          <w:p w14:paraId="7414E5DE" w14:textId="76B757EF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функциональной зоны составляет 574,90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6D0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Строительство устройств оповещения (10 объектов)</w:t>
            </w:r>
          </w:p>
        </w:tc>
      </w:tr>
      <w:tr w:rsidR="00D24227" w:rsidRPr="00D24227" w14:paraId="786652B1" w14:textId="77777777" w:rsidTr="00BA6359">
        <w:trPr>
          <w:trHeight w:val="161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44CB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D4D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Подзона застройки</w:t>
            </w:r>
          </w:p>
          <w:p w14:paraId="69464088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малоэтажными жилыми домами</w:t>
            </w:r>
          </w:p>
          <w:p w14:paraId="47269339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(до 4 этажей, включая мансардный)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C82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Планировочная структура жилых зон муниципального образования «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Дичнянский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сельсовет» Курчатовского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230E315A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подзоны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72881CB7" w14:textId="77777777" w:rsidR="00D24227" w:rsidRPr="00D24227" w:rsidRDefault="00D24227" w:rsidP="00D24227">
            <w:pPr>
              <w:widowControl w:val="0"/>
              <w:spacing w:after="0" w:line="240" w:lineRule="auto"/>
              <w:ind w:firstLine="255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В подзоне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граждан. В подзону включена улично-дорожная сеть.</w:t>
            </w:r>
          </w:p>
          <w:p w14:paraId="6AC27C35" w14:textId="77777777" w:rsidR="00D24227" w:rsidRPr="00D24227" w:rsidRDefault="00D24227" w:rsidP="00D24227">
            <w:pPr>
              <w:widowControl w:val="0"/>
              <w:spacing w:after="0" w:line="240" w:lineRule="auto"/>
              <w:ind w:firstLine="255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функциональной подзоны составляет 48,73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F477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Строительство устройства оповещения (1 объект)</w:t>
            </w:r>
          </w:p>
        </w:tc>
      </w:tr>
      <w:tr w:rsidR="00D24227" w:rsidRPr="00D24227" w14:paraId="0A152DEB" w14:textId="77777777" w:rsidTr="00BA6359">
        <w:trPr>
          <w:trHeight w:val="140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F4BD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FEA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Зона застройки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среднеэтажными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жилыми домами</w:t>
            </w:r>
          </w:p>
          <w:p w14:paraId="606E39CF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(от 5 до 8 этажей, включая мансардный)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936F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Планировочная структура жилых зон муниципального образования «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Дичнянский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сельсовет» Курчатовского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среднеэтажной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жилой застройки. </w:t>
            </w:r>
          </w:p>
          <w:p w14:paraId="3340976F" w14:textId="77777777" w:rsidR="00D24227" w:rsidRPr="00904CC6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Границы функциональной зоны установлены в населенных пунктах по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границам элементов планировочной структуры, представленных в виде застройки </w:t>
            </w:r>
            <w:proofErr w:type="spellStart"/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среднеэтажными</w:t>
            </w:r>
            <w:proofErr w:type="spellEnd"/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жилыми домами.</w:t>
            </w:r>
          </w:p>
          <w:p w14:paraId="4FFE4076" w14:textId="77777777" w:rsidR="00D24227" w:rsidRPr="00904CC6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В зоне застройки </w:t>
            </w:r>
            <w:proofErr w:type="spellStart"/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среднеэтажными</w:t>
            </w:r>
            <w:proofErr w:type="spellEnd"/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жилыми домами размещаются многоквартирные дома этажностью от 5 до 8 этажей, а также отдельно стоящие и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граждан.</w:t>
            </w:r>
          </w:p>
          <w:p w14:paraId="1AA11658" w14:textId="67FBBF1D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функциональной зоны составляет 0,29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DBC0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D24227" w:rsidRPr="00D24227" w14:paraId="2D83F7AE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8785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B7E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застройки многоэтажными жилыми домами</w:t>
            </w:r>
          </w:p>
          <w:p w14:paraId="44B62647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(9 этажей и более)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4F15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Планировочная структура жилых зон муниципального образования «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Дичнянский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сельсовет» Курчатовского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многоэтажной жилой застройки. </w:t>
            </w:r>
          </w:p>
          <w:p w14:paraId="36D19193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застройки многоэтажными жилыми домами.</w:t>
            </w:r>
          </w:p>
          <w:p w14:paraId="20CA900B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В зоне застройки многоэтажными жилыми домами размещаются многоквартирные дома этажностью 9 этажей и более, а также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</w:t>
            </w:r>
            <w:r w:rsidRPr="00D24227">
              <w:rPr>
                <w:highlight w:val="green"/>
              </w:rPr>
              <w:t xml:space="preserve">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связанных с проживанием граждан. В зону включена улично-дорожная сеть.</w:t>
            </w:r>
          </w:p>
          <w:p w14:paraId="1604AF1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функциональной зоны составляет 2,08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DEEE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085CD46B" w14:textId="77777777" w:rsidTr="00BA6359">
        <w:trPr>
          <w:trHeight w:val="13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922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17229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5002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Общественно-деловые зоны предназначены для размещения 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деятельности. </w:t>
            </w:r>
          </w:p>
          <w:p w14:paraId="30B84CA5" w14:textId="77777777" w:rsidR="00D24227" w:rsidRPr="00904CC6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строительства общественно-делового назначения.</w:t>
            </w:r>
          </w:p>
          <w:p w14:paraId="22EB30A6" w14:textId="29612B5D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многофункциональной общественно-деловой зоны составляет 12,34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1491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Реконструкция МКОУ «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Дичнянская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СОШ»,</w:t>
            </w:r>
          </w:p>
          <w:p w14:paraId="6B3FC45B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строительство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Дичнянской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врачебной амбулатории областного бюджетного учреждения здравоохранения «Курчатовская центральная районная больница» министерства здравоохранения Курской области</w:t>
            </w:r>
          </w:p>
        </w:tc>
      </w:tr>
      <w:tr w:rsidR="00D24227" w:rsidRPr="00D24227" w14:paraId="00F35AE7" w14:textId="77777777" w:rsidTr="00D24227">
        <w:trPr>
          <w:trHeight w:val="41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A49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D6D5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Коммунально-складская зона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5AE9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Земельные участки в составе коммунально-складской зоны предназначены для размещения коммунальных и складских объектов,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объектов жилищно-коммунального хозяйства, объектов транспорта, объектов оптовой торговли.</w:t>
            </w:r>
          </w:p>
          <w:p w14:paraId="51F5529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коммунально-складской зоны установлены по границам земельных участков, где располагаются существующие коммунальные и складские объекты, жилищно-коммунального хозяйства, объектов транспорта, объектов оптовой торговли, а также по границам улиц и иных естественных природных объектов.</w:t>
            </w:r>
          </w:p>
          <w:p w14:paraId="4B6E62AA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коммунально-складской зоны составляет 0,77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FE9B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D24227" w:rsidRPr="00D24227" w14:paraId="6071D362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F430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859F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сельскохозяйственных угодий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DBDF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7C07D78E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Территория в границах данной зоны не предназначена для ведения строительства. 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  <w:p w14:paraId="53E56D77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23A54EAA" w14:textId="77777777" w:rsidR="00D24227" w:rsidRPr="00D24227" w:rsidRDefault="00D24227" w:rsidP="00D24227">
            <w:pPr>
              <w:widowControl w:val="0"/>
              <w:spacing w:after="0" w:line="240" w:lineRule="auto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сельскохозяйственных угодий составляет 4230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A0D5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Не предназначена для размещения объектов капитального строительства</w:t>
            </w:r>
          </w:p>
        </w:tc>
      </w:tr>
      <w:tr w:rsidR="00D24227" w:rsidRPr="00D24227" w14:paraId="34717F4E" w14:textId="77777777" w:rsidTr="00BA6359">
        <w:trPr>
          <w:trHeight w:val="520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45C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6BD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Производственная зона сельскохозяйственных предприятий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E570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В производственных зонах 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14:paraId="0A01BF99" w14:textId="77777777" w:rsidR="00D24227" w:rsidRPr="00D24227" w:rsidRDefault="00D24227" w:rsidP="00D24227">
            <w:pPr>
              <w:widowControl w:val="0"/>
              <w:spacing w:after="0" w:line="240" w:lineRule="auto"/>
              <w:ind w:firstLine="255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0020161F" w14:textId="77777777" w:rsidR="00D24227" w:rsidRPr="00D24227" w:rsidRDefault="00D24227" w:rsidP="00D24227">
            <w:pPr>
              <w:widowControl w:val="0"/>
              <w:spacing w:after="0" w:line="240" w:lineRule="auto"/>
              <w:ind w:firstLine="255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производственной зоны сельскохозяйственных предприятий составляет 123,03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D45F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3F868292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A650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2D25" w14:textId="77777777" w:rsidR="00D24227" w:rsidRPr="00D24227" w:rsidRDefault="00D24227" w:rsidP="00D24227">
            <w:pPr>
              <w:widowControl w:val="0"/>
              <w:tabs>
                <w:tab w:val="left" w:pos="1594"/>
              </w:tabs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природно-ландшафтной территории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CB55E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Зоны природного ландшафта в основном расположены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дисперсно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 в разных частях сельского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lastRenderedPageBreak/>
              <w:t>неудобицы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. Основными функциями этой зоны являются природоохранная,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средообразующая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, санитарно-гигиеническая, эстетическая функция.</w:t>
            </w:r>
          </w:p>
          <w:p w14:paraId="2E96913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Границы функциональной зоны установлены по границам естественных природных объектов.</w:t>
            </w:r>
          </w:p>
          <w:p w14:paraId="614DE26A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Площадь зоны природно-ландшафтной территории 453,7 га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EAE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D24227" w:rsidRPr="00D24227" w14:paraId="305D4EA3" w14:textId="77777777" w:rsidTr="00BA6359">
        <w:trPr>
          <w:trHeight w:val="145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E3CC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CAE5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9F76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5E745DC3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сельскохозяйственного использования составляет 12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DF14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714D42A0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9F01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B066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F406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>В состав зоны садоводческих или огороднических некоммерческих товариществ входят садовые земельные участки или огородные земельные участки, а также земельные участки общего назначения.</w:t>
            </w:r>
          </w:p>
          <w:p w14:paraId="52436225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shd w:val="clear" w:color="auto" w:fill="FFFFFF"/>
              </w:rPr>
            </w:pPr>
            <w:r w:rsidRPr="00D24227">
              <w:rPr>
                <w:sz w:val="20"/>
                <w:szCs w:val="20"/>
                <w:highlight w:val="green"/>
                <w:shd w:val="clear" w:color="auto" w:fill="FFFFFF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7E1908B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Площадь </w:t>
            </w:r>
            <w:r w:rsidRPr="00D24227">
              <w:rPr>
                <w:sz w:val="20"/>
                <w:szCs w:val="20"/>
                <w:highlight w:val="green"/>
                <w:shd w:val="clear" w:color="auto" w:fill="FFFFFF"/>
              </w:rPr>
              <w:t xml:space="preserve">зоны территории 166,77 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t>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06E89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44F8E48C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F18E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B120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Иная зона сельскохозяйственного назначения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D89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Иная зона сельскохозяйственного назначения </w:t>
            </w:r>
            <w:r w:rsidRPr="00D24227"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  <w:t>используемые для осуществления аквакультуры (рыбоводства).</w:t>
            </w:r>
          </w:p>
          <w:p w14:paraId="3CD9DD85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sz w:val="20"/>
                <w:szCs w:val="20"/>
                <w:highlight w:val="green"/>
                <w:lang w:eastAsia="ru-RU"/>
              </w:rPr>
              <w:t>Цель рыбоводства использование земель сельскохозяйственного назначения, занятых водными объектами (обводненными карьерами и прудами, в том числе прудами, образованными водоподпорными сооружениями на водотоках и используемыми в целях осуществления прудовой аквакультуры), расположенными в границах земельного участка, в целях осуществления прудовой аквакультуры.</w:t>
            </w:r>
          </w:p>
          <w:p w14:paraId="0D14130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D24227"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  <w:t>руслоформирования</w:t>
            </w:r>
            <w:proofErr w:type="spellEnd"/>
            <w:r w:rsidRPr="00D24227">
              <w:rPr>
                <w:sz w:val="20"/>
                <w:szCs w:val="20"/>
                <w:highlight w:val="green"/>
                <w:shd w:val="clear" w:color="auto" w:fill="FFFFFF"/>
                <w:lang w:eastAsia="ru-RU"/>
              </w:rPr>
              <w:t>, с учетом норм требований водного законодательства, предъявляемых к таким объектам и составляет 2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D9F8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6E6BB0A2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A674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7093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рекреационного назначения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6645" w14:textId="77777777" w:rsidR="00D24227" w:rsidRPr="00904CC6" w:rsidRDefault="00D24227" w:rsidP="00D24227">
            <w:pPr>
              <w:widowControl w:val="0"/>
              <w:spacing w:after="0" w:line="240" w:lineRule="auto"/>
              <w:ind w:firstLine="32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Зона рекреационного назначения –озелененная территория в составе рекреационных зон, предназначенная 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для организации отдыха, туризма, физкультурно-оздоровительной и спортивной деятельности граждан. </w:t>
            </w:r>
          </w:p>
          <w:p w14:paraId="10FD3E9C" w14:textId="77777777" w:rsidR="00D24227" w:rsidRPr="00904CC6" w:rsidRDefault="00D24227" w:rsidP="00D24227">
            <w:pPr>
              <w:widowControl w:val="0"/>
              <w:spacing w:after="0" w:line="240" w:lineRule="auto"/>
              <w:ind w:firstLine="32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включает в себя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детские туристические станции, туристские парки, учебно-</w:t>
            </w: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туристические тропы, трассы, детские и спортивные лагеря, другие аналогичные объекты.</w:t>
            </w:r>
          </w:p>
          <w:p w14:paraId="5E579C78" w14:textId="77777777" w:rsidR="00D24227" w:rsidRPr="00904CC6" w:rsidRDefault="00D24227" w:rsidP="00D24227">
            <w:pPr>
              <w:widowControl w:val="0"/>
              <w:spacing w:after="0" w:line="240" w:lineRule="auto"/>
              <w:ind w:firstLine="32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621A9177" w14:textId="77777777" w:rsidR="00D24227" w:rsidRPr="00904CC6" w:rsidRDefault="00D24227" w:rsidP="00D24227">
            <w:pPr>
              <w:widowControl w:val="0"/>
              <w:spacing w:after="0" w:line="240" w:lineRule="auto"/>
              <w:ind w:firstLine="32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18B5BFB3" w14:textId="304B7552" w:rsidR="00D24227" w:rsidRPr="00D24227" w:rsidRDefault="00D24227" w:rsidP="00D24227">
            <w:pPr>
              <w:widowControl w:val="0"/>
              <w:spacing w:after="0" w:line="240" w:lineRule="auto"/>
              <w:ind w:firstLine="32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904CC6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рекреационного назначения составляет 18,9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F917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D24227" w:rsidRPr="00D24227" w14:paraId="3FFA8080" w14:textId="77777777" w:rsidTr="00BA6359">
        <w:trPr>
          <w:trHeight w:val="41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16C8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BBAA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4DC3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14:paraId="344C05FC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14:paraId="638E6DB6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6A13BECC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Назначение функциональной зоны - сохранение и улучшение сложившегося ландшафта.</w:t>
            </w:r>
          </w:p>
          <w:p w14:paraId="128B9697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101CE9B6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озелененных территорий общего пользования составляет 41,15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B03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7D67D4CD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7E87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B438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лесов расположенных на землях населенных пунктов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A482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rFonts w:eastAsia="Calibri"/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В границах данной функциональной зоны деятельность осуществляется в соответствии с утвержденными лесохозяйственными регламентами городского лесничества. </w:t>
            </w:r>
          </w:p>
          <w:p w14:paraId="2CFBD2B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Граница зоны устанавливается в соответствии с лесоустроительными документами и составляет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4,27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6963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предусмотрено</w:t>
            </w:r>
          </w:p>
        </w:tc>
      </w:tr>
      <w:tr w:rsidR="00D24227" w:rsidRPr="00D24227" w14:paraId="0C28BF0D" w14:textId="77777777" w:rsidTr="00D24227">
        <w:trPr>
          <w:trHeight w:val="19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B483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8B8C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  <w:t>Зона лесного фонда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5135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color w:val="00000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Зона, представлена землями лесного фонда, </w:t>
            </w: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  <w:t xml:space="preserve">к которым </w:t>
            </w: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относятся лесные земли и нелесные земли, состав которых, использование и охрана устанавливается </w:t>
            </w:r>
            <w:hyperlink r:id="rId10" w:anchor="/document/12150845/entry/610" w:history="1">
              <w:r w:rsidRPr="00D24227">
                <w:rPr>
                  <w:rFonts w:eastAsia="Calibri"/>
                  <w:color w:val="000000"/>
                  <w:sz w:val="20"/>
                  <w:szCs w:val="20"/>
                  <w:highlight w:val="green"/>
                  <w:lang w:eastAsia="ru-RU"/>
                </w:rPr>
                <w:t>лесным законодательством</w:t>
              </w:r>
            </w:hyperlink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shd w:val="clear" w:color="auto" w:fill="FFFFFF"/>
                <w:lang w:eastAsia="ru-RU"/>
              </w:rPr>
              <w:t>.</w:t>
            </w:r>
          </w:p>
          <w:p w14:paraId="7604C0A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Граница зоны устанавливается в соответствии с лесоустроительными документами и составляет</w:t>
            </w: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  <w:t xml:space="preserve"> 744,82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FE033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  <w:t>-</w:t>
            </w:r>
          </w:p>
        </w:tc>
      </w:tr>
      <w:tr w:rsidR="00D24227" w:rsidRPr="00D24227" w14:paraId="23511356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03E2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A46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акваторий</w:t>
            </w:r>
          </w:p>
          <w:p w14:paraId="4D920EA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(водный фонд)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0332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Зона акваторий предназначена для размещения природных водоемов, водотоков либо иных объектов, постоянное или временное сосредоточение вод в которых имеет характерные формы и признаки водного режима. Земли водного фонда.</w:t>
            </w:r>
          </w:p>
          <w:p w14:paraId="6D699B22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руслоформирования</w:t>
            </w:r>
            <w:proofErr w:type="spellEnd"/>
            <w:r w:rsidRPr="00D24227"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  <w:t>, с учетом норм требований водного законодательства, предъявляемых к таким объектам, и составляет 3,08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5EDE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-</w:t>
            </w:r>
          </w:p>
        </w:tc>
      </w:tr>
      <w:tr w:rsidR="00D24227" w:rsidRPr="00D24227" w14:paraId="02C47664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95EB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43BF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улично-дорожной сети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B51A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Улично-дорожная сеть –</w:t>
            </w:r>
            <w:r w:rsidRPr="00D24227">
              <w:rPr>
                <w:b/>
                <w:bCs/>
                <w:kern w:val="0"/>
                <w:sz w:val="20"/>
                <w:szCs w:val="20"/>
                <w:highlight w:val="green"/>
                <w:lang w:eastAsia="ru-RU"/>
              </w:rPr>
              <w:t xml:space="preserve"> </w:t>
            </w: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 </w:t>
            </w:r>
          </w:p>
          <w:p w14:paraId="3236818F" w14:textId="77777777" w:rsidR="00D24227" w:rsidRPr="00D24227" w:rsidRDefault="00D24227" w:rsidP="00D24227">
            <w:pPr>
              <w:widowControl w:val="0"/>
              <w:spacing w:after="0" w:line="240" w:lineRule="auto"/>
              <w:jc w:val="both"/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</w:t>
            </w:r>
            <w:r w:rsidRPr="00D24227">
              <w:rPr>
                <w:sz w:val="20"/>
                <w:szCs w:val="20"/>
                <w:highlight w:val="green"/>
              </w:rPr>
              <w:t xml:space="preserve">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планировочной структурой населенного</w:t>
            </w:r>
            <w:r w:rsidRPr="00D24227">
              <w:rPr>
                <w:sz w:val="20"/>
                <w:szCs w:val="20"/>
                <w:highlight w:val="green"/>
              </w:rPr>
              <w:t xml:space="preserve">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пункта и прилегающей к нему территории,</w:t>
            </w: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 xml:space="preserve">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14:paraId="70151FF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75793354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Площадь зоны улично-дорожной сети составляет 13,88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189F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47009E18" w14:textId="77777777" w:rsidTr="00BA635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79A6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AC4C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инженерной инфраструктуры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CC08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Земельные участки в составе зон инженерной инфраструктуры предназначены для застройки объектами трубопроводного транспорта, связи, инженерной инфраструктуры, а также объектами иного назначения согласно градостроительным регламентам.</w:t>
            </w:r>
          </w:p>
          <w:p w14:paraId="27FB2261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6862A40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инженерной инфраструктуры составляет 32,5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C652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4846CE56" w14:textId="77777777" w:rsidTr="00BA6359">
        <w:trPr>
          <w:trHeight w:val="13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E943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ABAC7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color w:val="000000"/>
                <w:sz w:val="20"/>
                <w:szCs w:val="20"/>
                <w:highlight w:val="green"/>
                <w:lang w:eastAsia="ru-RU"/>
              </w:rPr>
              <w:t>Зона транспортной инфраструктуры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65D9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2D6BEB8F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Зона транспортной инфраструктуры </w:t>
            </w:r>
          </w:p>
          <w:p w14:paraId="2038897E" w14:textId="77777777" w:rsidR="00D24227" w:rsidRPr="00D24227" w:rsidRDefault="00D24227" w:rsidP="00D24227">
            <w:pPr>
              <w:widowControl w:val="0"/>
              <w:spacing w:after="0" w:line="240" w:lineRule="auto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предусмотрена в виде единой системы в увязке с планировочной структурой 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33FF779F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6A9CE839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транспортной инфраструктуры 90,36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CE4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D24227" w:rsidRPr="00D24227" w14:paraId="7BD8FA56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8598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F593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кладбищ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150C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</w:t>
            </w:r>
          </w:p>
          <w:p w14:paraId="3ABD1E97" w14:textId="77777777" w:rsidR="00D24227" w:rsidRPr="00D24227" w:rsidRDefault="00D24227" w:rsidP="00D24227">
            <w:pPr>
              <w:widowControl w:val="0"/>
              <w:spacing w:after="0" w:line="240" w:lineRule="auto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 xml:space="preserve">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14:paraId="044B474C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Границы зоны кладбищ установлены по границам существующих земельных участков с учетом санитарных норм требований, предъявляемых к таким объектам.</w:t>
            </w:r>
          </w:p>
          <w:p w14:paraId="56FAEA2D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Площадь зоны кладбищ составляет 14,21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A9B2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2E830FD3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8AC01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7875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Зона специального назначения (скотомогильник)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EF07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Зона</w:t>
            </w:r>
            <w:r w:rsidRPr="00D24227">
              <w:rPr>
                <w:kern w:val="0"/>
                <w:sz w:val="20"/>
                <w:szCs w:val="20"/>
                <w:highlight w:val="green"/>
                <w:lang w:eastAsia="ru-RU"/>
              </w:rPr>
              <w:t xml:space="preserve"> </w:t>
            </w: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специального назначения включает в себя участки территории, предназначенные для размещения скотомогильников, а также установления санитарно-защитных зон указанных объектов.</w:t>
            </w:r>
          </w:p>
          <w:p w14:paraId="5DC6C72B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Границы зоны специального назначения муниципального образования установлены по границам земельных участков и по границам естественных природных объектов.</w:t>
            </w:r>
          </w:p>
          <w:p w14:paraId="2DD39E7B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kern w:val="0"/>
                <w:sz w:val="20"/>
                <w:szCs w:val="20"/>
                <w:highlight w:val="green"/>
                <w:shd w:val="clear" w:color="auto" w:fill="FFFFFF"/>
                <w:lang w:eastAsia="ru-RU"/>
              </w:rPr>
              <w:t>Площадь зоны специального назначения составляет 0,09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90B4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t>Размещение объектов не планируется</w:t>
            </w:r>
          </w:p>
        </w:tc>
      </w:tr>
      <w:tr w:rsidR="00D24227" w:rsidRPr="00D24227" w14:paraId="2390BCB5" w14:textId="77777777" w:rsidTr="00BA6359">
        <w:trPr>
          <w:trHeight w:val="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E199" w14:textId="77777777" w:rsidR="00D24227" w:rsidRPr="00D24227" w:rsidRDefault="00D24227" w:rsidP="00D24227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A385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Производственная зона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val="en-US"/>
              </w:rPr>
              <w:t>I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 - </w:t>
            </w:r>
            <w:r w:rsidRPr="00D24227">
              <w:rPr>
                <w:rFonts w:eastAsia="Calibri"/>
                <w:sz w:val="20"/>
                <w:szCs w:val="20"/>
                <w:highlight w:val="green"/>
                <w:lang w:val="en-US"/>
              </w:rPr>
              <w:t>V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 класс опасности объекта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DF63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Земельные участки в составе производственных зон предназначены для застройки производственными объектами </w:t>
            </w:r>
            <w:r w:rsidRPr="00D24227">
              <w:rPr>
                <w:rFonts w:eastAsia="MS Gothic"/>
                <w:sz w:val="20"/>
                <w:szCs w:val="20"/>
                <w:highlight w:val="green"/>
              </w:rPr>
              <w:t xml:space="preserve">I - V класса 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t>санитарной опасности.</w:t>
            </w:r>
          </w:p>
          <w:p w14:paraId="34BCAA0A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>В составе производственных зон могут формироваться промышленные кластеры, индустриальные парки и другие производственные образования, в которых размещаются производственные, научно-производственные, коммунальные объекты и объекты другого функционального назначения.</w:t>
            </w:r>
          </w:p>
          <w:p w14:paraId="44D409A4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Границы производственной зоны установлены по границам земельных участков, где располагаются существующие производственные 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lastRenderedPageBreak/>
              <w:t xml:space="preserve">объекты </w:t>
            </w:r>
            <w:r w:rsidRPr="00D24227">
              <w:rPr>
                <w:rFonts w:eastAsia="MS Gothic"/>
                <w:sz w:val="20"/>
                <w:szCs w:val="20"/>
                <w:highlight w:val="green"/>
              </w:rPr>
              <w:t xml:space="preserve">I - V класса 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t>санитарной опасности, а также по границам улиц и иных естественных природных объектов.</w:t>
            </w:r>
          </w:p>
          <w:p w14:paraId="1582A169" w14:textId="77777777" w:rsidR="00D24227" w:rsidRPr="00D24227" w:rsidRDefault="00D24227" w:rsidP="00D24227">
            <w:pPr>
              <w:widowControl w:val="0"/>
              <w:spacing w:after="0" w:line="240" w:lineRule="auto"/>
              <w:ind w:firstLine="232"/>
              <w:jc w:val="both"/>
              <w:rPr>
                <w:rFonts w:eastAsia="Calibri"/>
                <w:sz w:val="20"/>
                <w:szCs w:val="20"/>
                <w:highlight w:val="green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</w:rPr>
              <w:t xml:space="preserve">Площадь производственной зоны I </w:t>
            </w:r>
            <w:r w:rsidRPr="00D24227">
              <w:rPr>
                <w:rFonts w:eastAsia="Calibri"/>
                <w:sz w:val="20"/>
                <w:szCs w:val="20"/>
                <w:highlight w:val="green"/>
              </w:rPr>
              <w:noBreakHyphen/>
              <w:t xml:space="preserve"> V класс опасности объекта составляет 1 га.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01E6" w14:textId="77777777" w:rsidR="00D24227" w:rsidRPr="00D24227" w:rsidRDefault="00D24227" w:rsidP="00D24227">
            <w:pPr>
              <w:widowControl w:val="0"/>
              <w:spacing w:after="0" w:line="24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D24227">
              <w:rPr>
                <w:rFonts w:eastAsia="Calibri"/>
                <w:sz w:val="20"/>
                <w:szCs w:val="20"/>
                <w:highlight w:val="green"/>
                <w:lang w:eastAsia="ru-RU"/>
              </w:rPr>
              <w:lastRenderedPageBreak/>
              <w:t>Размещение объектов не планируется</w:t>
            </w:r>
          </w:p>
        </w:tc>
      </w:tr>
      <w:bookmarkEnd w:id="11"/>
    </w:tbl>
    <w:p w14:paraId="6A257C7D" w14:textId="77777777" w:rsidR="004D6551" w:rsidRDefault="004D6551" w:rsidP="004D6551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eastAsia="Calibri"/>
          <w:b/>
          <w:kern w:val="0"/>
          <w:sz w:val="20"/>
          <w:szCs w:val="20"/>
        </w:rPr>
      </w:pPr>
    </w:p>
    <w:p w14:paraId="3F3B6679" w14:textId="68745FDA" w:rsidR="00904CC6" w:rsidRPr="002611CF" w:rsidRDefault="00904CC6" w:rsidP="002611CF">
      <w:pPr>
        <w:spacing w:after="0" w:line="240" w:lineRule="auto"/>
        <w:jc w:val="both"/>
        <w:rPr>
          <w:i/>
          <w:iCs/>
          <w:sz w:val="26"/>
          <w:szCs w:val="26"/>
        </w:rPr>
      </w:pPr>
      <w:r w:rsidRPr="002611CF">
        <w:rPr>
          <w:i/>
          <w:iCs/>
          <w:sz w:val="26"/>
          <w:szCs w:val="26"/>
        </w:rPr>
        <w:t xml:space="preserve">(раздел 3 добавлен в редакции решения </w:t>
      </w:r>
      <w:r w:rsidR="002611CF" w:rsidRPr="002611CF">
        <w:rPr>
          <w:i/>
          <w:iCs/>
          <w:sz w:val="26"/>
          <w:szCs w:val="26"/>
        </w:rPr>
        <w:t>министерства</w:t>
      </w:r>
      <w:r w:rsidRPr="002611CF">
        <w:rPr>
          <w:i/>
          <w:iCs/>
          <w:sz w:val="26"/>
          <w:szCs w:val="26"/>
        </w:rPr>
        <w:t xml:space="preserve"> архитектуры и градостроительства Курской области от «</w:t>
      </w:r>
      <w:r w:rsidR="002611CF">
        <w:rPr>
          <w:i/>
          <w:iCs/>
          <w:sz w:val="26"/>
          <w:szCs w:val="26"/>
        </w:rPr>
        <w:t>_</w:t>
      </w:r>
      <w:r w:rsidR="002611CF" w:rsidRPr="002611CF">
        <w:rPr>
          <w:i/>
          <w:iCs/>
          <w:sz w:val="26"/>
          <w:szCs w:val="26"/>
        </w:rPr>
        <w:t>_</w:t>
      </w:r>
      <w:r w:rsidRPr="002611CF">
        <w:rPr>
          <w:i/>
          <w:iCs/>
          <w:sz w:val="26"/>
          <w:szCs w:val="26"/>
        </w:rPr>
        <w:t>» ноября 2024 года № 01-12/_____)</w:t>
      </w:r>
    </w:p>
    <w:p w14:paraId="33773B47" w14:textId="744C486B" w:rsidR="004D6551" w:rsidRDefault="004D6551">
      <w:pPr>
        <w:spacing w:after="0" w:line="240" w:lineRule="auto"/>
        <w:rPr>
          <w:b/>
          <w:bCs/>
          <w:iCs/>
          <w:kern w:val="0"/>
          <w:sz w:val="28"/>
          <w:szCs w:val="28"/>
          <w:lang w:eastAsia="ar-SA"/>
        </w:rPr>
      </w:pPr>
    </w:p>
    <w:p w14:paraId="698F812C" w14:textId="2193858D" w:rsidR="00AF2B9A" w:rsidRPr="00F3132F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0"/>
          <w:sz w:val="28"/>
          <w:szCs w:val="28"/>
          <w:highlight w:val="green"/>
          <w:lang w:eastAsia="ru-RU"/>
        </w:rPr>
      </w:pPr>
      <w:r w:rsidRPr="00F3132F">
        <w:rPr>
          <w:b/>
          <w:bCs/>
          <w:iCs/>
          <w:kern w:val="0"/>
          <w:sz w:val="28"/>
          <w:szCs w:val="28"/>
          <w:highlight w:val="green"/>
          <w:lang w:eastAsia="ar-SA"/>
        </w:rPr>
        <w:t>Материалы положения о территориальном планировании в виде карт</w:t>
      </w:r>
    </w:p>
    <w:p w14:paraId="415B6C58" w14:textId="77777777" w:rsidR="00AF2B9A" w:rsidRPr="00F3132F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highlight w:val="green"/>
          <w:lang w:eastAsia="ru-RU"/>
        </w:rPr>
      </w:pPr>
    </w:p>
    <w:p w14:paraId="6B58535E" w14:textId="77777777" w:rsidR="00AF2B9A" w:rsidRPr="00F3132F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highlight w:val="green"/>
          <w:lang w:eastAsia="ru-RU"/>
        </w:rPr>
      </w:pPr>
      <w:r w:rsidRPr="00F3132F">
        <w:rPr>
          <w:bCs/>
          <w:kern w:val="0"/>
          <w:sz w:val="28"/>
          <w:szCs w:val="28"/>
          <w:highlight w:val="green"/>
          <w:lang w:eastAsia="ru-RU"/>
        </w:rPr>
        <w:t>Карта функциональных зон</w:t>
      </w:r>
    </w:p>
    <w:p w14:paraId="36833077" w14:textId="77777777" w:rsidR="00AF2B9A" w:rsidRPr="00F3132F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highlight w:val="green"/>
          <w:lang w:eastAsia="ru-RU"/>
        </w:rPr>
      </w:pPr>
    </w:p>
    <w:p w14:paraId="6EDA455F" w14:textId="0F9C0367" w:rsidR="00AF2B9A" w:rsidRPr="00255351" w:rsidRDefault="00D24227" w:rsidP="002553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kern w:val="0"/>
          <w:sz w:val="28"/>
          <w:szCs w:val="28"/>
          <w:highlight w:val="green"/>
        </w:rPr>
      </w:pPr>
      <w:r>
        <w:rPr>
          <w:rFonts w:eastAsia="Calibri"/>
          <w:noProof/>
          <w:kern w:val="0"/>
          <w:sz w:val="28"/>
          <w:szCs w:val="28"/>
        </w:rPr>
        <w:drawing>
          <wp:inline distT="0" distB="0" distL="0" distR="0" wp14:anchorId="363677BE" wp14:editId="496A8F1C">
            <wp:extent cx="5760720" cy="6656705"/>
            <wp:effectExtent l="0" t="0" r="0" b="0"/>
            <wp:docPr id="346598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98177" name="Рисунок 3465981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B9A" w:rsidRPr="00F3132F">
        <w:rPr>
          <w:bCs/>
          <w:kern w:val="0"/>
          <w:sz w:val="28"/>
          <w:szCs w:val="28"/>
          <w:highlight w:val="green"/>
          <w:lang w:eastAsia="ru-RU"/>
        </w:rPr>
        <w:br w:type="page"/>
      </w:r>
    </w:p>
    <w:p w14:paraId="1CF91594" w14:textId="77777777" w:rsidR="00215EBF" w:rsidRPr="00215EBF" w:rsidRDefault="00215EBF" w:rsidP="00F313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highlight w:val="green"/>
          <w:lang w:eastAsia="ru-RU"/>
        </w:rPr>
      </w:pPr>
      <w:r w:rsidRPr="00215EBF">
        <w:rPr>
          <w:bCs/>
          <w:kern w:val="0"/>
          <w:sz w:val="28"/>
          <w:szCs w:val="28"/>
          <w:highlight w:val="green"/>
          <w:lang w:eastAsia="ru-RU"/>
        </w:rPr>
        <w:lastRenderedPageBreak/>
        <w:t>Карта границ населенных пунктов,</w:t>
      </w:r>
    </w:p>
    <w:p w14:paraId="74D604D6" w14:textId="37E6668E" w:rsidR="00F3132F" w:rsidRPr="00AF2B9A" w:rsidRDefault="00215EBF" w:rsidP="00F313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kern w:val="0"/>
          <w:sz w:val="28"/>
          <w:szCs w:val="28"/>
        </w:rPr>
      </w:pPr>
      <w:r w:rsidRPr="00215EBF">
        <w:rPr>
          <w:bCs/>
          <w:kern w:val="0"/>
          <w:sz w:val="28"/>
          <w:szCs w:val="28"/>
          <w:highlight w:val="green"/>
          <w:lang w:eastAsia="ru-RU"/>
        </w:rPr>
        <w:t>входящих в состав муниципального образования</w:t>
      </w:r>
    </w:p>
    <w:p w14:paraId="67C24743" w14:textId="5694769E" w:rsidR="00AF2B9A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kern w:val="0"/>
          <w:sz w:val="28"/>
          <w:szCs w:val="28"/>
        </w:rPr>
      </w:pPr>
    </w:p>
    <w:p w14:paraId="77C598F5" w14:textId="323FE3B1" w:rsidR="00D24227" w:rsidRPr="00AF2B9A" w:rsidRDefault="00D24227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</w:rPr>
        <w:drawing>
          <wp:inline distT="0" distB="0" distL="0" distR="0" wp14:anchorId="580ED125" wp14:editId="215E7F16">
            <wp:extent cx="5760720" cy="6212840"/>
            <wp:effectExtent l="0" t="0" r="0" b="0"/>
            <wp:docPr id="4264840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84001" name="Рисунок 4264840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B94C" w14:textId="77777777" w:rsidR="00AF2B9A" w:rsidRPr="00AF2B9A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Cs/>
          <w:kern w:val="0"/>
          <w:sz w:val="28"/>
          <w:szCs w:val="28"/>
          <w:lang w:eastAsia="ru-RU"/>
        </w:rPr>
      </w:pPr>
    </w:p>
    <w:p w14:paraId="38B557ED" w14:textId="77777777" w:rsidR="00AF2B9A" w:rsidRPr="00AF2B9A" w:rsidRDefault="00AF2B9A" w:rsidP="00AF2B9A">
      <w:pPr>
        <w:spacing w:after="160" w:line="259" w:lineRule="auto"/>
        <w:rPr>
          <w:bCs/>
          <w:kern w:val="0"/>
          <w:sz w:val="28"/>
          <w:szCs w:val="28"/>
          <w:lang w:eastAsia="ru-RU"/>
        </w:rPr>
      </w:pPr>
      <w:r w:rsidRPr="00AF2B9A">
        <w:rPr>
          <w:bCs/>
          <w:kern w:val="0"/>
          <w:sz w:val="28"/>
          <w:szCs w:val="28"/>
          <w:lang w:eastAsia="ru-RU"/>
        </w:rPr>
        <w:br w:type="page"/>
      </w:r>
    </w:p>
    <w:p w14:paraId="1FFAE53C" w14:textId="77777777" w:rsidR="00AF2B9A" w:rsidRPr="00AF2B9A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kern w:val="0"/>
          <w:sz w:val="28"/>
          <w:szCs w:val="28"/>
        </w:rPr>
      </w:pPr>
      <w:r w:rsidRPr="00EC542F">
        <w:rPr>
          <w:bCs/>
          <w:kern w:val="0"/>
          <w:sz w:val="28"/>
          <w:szCs w:val="28"/>
          <w:highlight w:val="green"/>
          <w:lang w:eastAsia="ru-RU"/>
        </w:rPr>
        <w:lastRenderedPageBreak/>
        <w:t>Карта планируемого размещения объектов местного значения</w:t>
      </w:r>
    </w:p>
    <w:p w14:paraId="7738E2DE" w14:textId="77777777" w:rsidR="00AF2B9A" w:rsidRPr="00AF2B9A" w:rsidRDefault="00AF2B9A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lang w:eastAsia="ru-RU"/>
        </w:rPr>
      </w:pPr>
    </w:p>
    <w:p w14:paraId="5C646811" w14:textId="079AA8D2" w:rsidR="00AF2B9A" w:rsidRPr="00AF2B9A" w:rsidRDefault="00D24227" w:rsidP="00AF2B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kern w:val="0"/>
          <w:sz w:val="28"/>
          <w:szCs w:val="28"/>
          <w:lang w:eastAsia="ru-RU"/>
        </w:rPr>
      </w:pPr>
      <w:r>
        <w:rPr>
          <w:bCs/>
          <w:noProof/>
          <w:kern w:val="0"/>
          <w:sz w:val="28"/>
          <w:szCs w:val="28"/>
          <w:lang w:eastAsia="ru-RU"/>
        </w:rPr>
        <w:drawing>
          <wp:inline distT="0" distB="0" distL="0" distR="0" wp14:anchorId="534B3E67" wp14:editId="65F6DB38">
            <wp:extent cx="5760720" cy="6656705"/>
            <wp:effectExtent l="0" t="0" r="0" b="0"/>
            <wp:docPr id="1472116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16941" name="Рисунок 14721169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DF4B" w14:textId="67364CDA" w:rsidR="00755669" w:rsidRPr="00623A6E" w:rsidRDefault="00755669" w:rsidP="00F3132F">
      <w:pPr>
        <w:spacing w:after="160" w:line="259" w:lineRule="auto"/>
      </w:pPr>
    </w:p>
    <w:sectPr w:rsidR="00755669" w:rsidRPr="00623A6E" w:rsidSect="009B7B3B">
      <w:pgSz w:w="11907" w:h="16840" w:code="9"/>
      <w:pgMar w:top="1134" w:right="1134" w:bottom="1134" w:left="1701" w:header="567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656E" w14:textId="77777777" w:rsidR="00AD3B50" w:rsidRDefault="00AD3B50" w:rsidP="005274FB">
      <w:pPr>
        <w:spacing w:after="0" w:line="240" w:lineRule="auto"/>
      </w:pPr>
      <w:r>
        <w:separator/>
      </w:r>
    </w:p>
  </w:endnote>
  <w:endnote w:type="continuationSeparator" w:id="0">
    <w:p w14:paraId="16352502" w14:textId="77777777" w:rsidR="00AD3B50" w:rsidRDefault="00AD3B50" w:rsidP="0052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0EDC" w14:textId="77777777" w:rsidR="00AD3B50" w:rsidRDefault="00AD3B50" w:rsidP="005274FB">
      <w:pPr>
        <w:spacing w:after="0" w:line="240" w:lineRule="auto"/>
      </w:pPr>
      <w:r>
        <w:separator/>
      </w:r>
    </w:p>
  </w:footnote>
  <w:footnote w:type="continuationSeparator" w:id="0">
    <w:p w14:paraId="3BEF9723" w14:textId="77777777" w:rsidR="00AD3B50" w:rsidRDefault="00AD3B50" w:rsidP="0052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9649306"/>
      <w:docPartObj>
        <w:docPartGallery w:val="Page Numbers (Top of Page)"/>
        <w:docPartUnique/>
      </w:docPartObj>
    </w:sdtPr>
    <w:sdtEndPr/>
    <w:sdtContent>
      <w:p w14:paraId="5B6F7AF1" w14:textId="58DCC113" w:rsidR="00B829CE" w:rsidRDefault="009B7B3B" w:rsidP="009B7B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4338009"/>
      <w:docPartObj>
        <w:docPartGallery w:val="Page Numbers (Top of Page)"/>
        <w:docPartUnique/>
      </w:docPartObj>
    </w:sdtPr>
    <w:sdtEndPr/>
    <w:sdtContent>
      <w:p w14:paraId="503C38EF" w14:textId="614C3366" w:rsidR="00B829CE" w:rsidRDefault="009B7B3B" w:rsidP="009B7B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3" w15:restartNumberingAfterBreak="0">
    <w:nsid w:val="01292A67"/>
    <w:multiLevelType w:val="hybridMultilevel"/>
    <w:tmpl w:val="5D12D8C2"/>
    <w:lvl w:ilvl="0" w:tplc="2A30C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2F2769"/>
    <w:multiLevelType w:val="multilevel"/>
    <w:tmpl w:val="3F5C0A1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5C2DFD"/>
    <w:multiLevelType w:val="hybridMultilevel"/>
    <w:tmpl w:val="20FA6E62"/>
    <w:lvl w:ilvl="0" w:tplc="2D764CA4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09AC3A3C"/>
    <w:multiLevelType w:val="hybridMultilevel"/>
    <w:tmpl w:val="BED4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862DCF"/>
    <w:multiLevelType w:val="multilevel"/>
    <w:tmpl w:val="2E9ECD7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05F4A19"/>
    <w:multiLevelType w:val="hybridMultilevel"/>
    <w:tmpl w:val="CA34AF52"/>
    <w:lvl w:ilvl="0" w:tplc="57A6FA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6F3DA0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196159F5"/>
    <w:multiLevelType w:val="hybridMultilevel"/>
    <w:tmpl w:val="CDD0304C"/>
    <w:lvl w:ilvl="0" w:tplc="9B6269D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5619FB"/>
    <w:multiLevelType w:val="hybridMultilevel"/>
    <w:tmpl w:val="D8FE21B2"/>
    <w:lvl w:ilvl="0" w:tplc="120CC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24D13BD"/>
    <w:multiLevelType w:val="hybridMultilevel"/>
    <w:tmpl w:val="00B68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2E72557"/>
    <w:multiLevelType w:val="hybridMultilevel"/>
    <w:tmpl w:val="3F061E0C"/>
    <w:lvl w:ilvl="0" w:tplc="0419000F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1"/>
        </w:tabs>
        <w:ind w:left="15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abstractNum w:abstractNumId="17" w15:restartNumberingAfterBreak="0">
    <w:nsid w:val="278A1C15"/>
    <w:multiLevelType w:val="multilevel"/>
    <w:tmpl w:val="2D104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FF3AD7"/>
    <w:multiLevelType w:val="hybridMultilevel"/>
    <w:tmpl w:val="BA46C83A"/>
    <w:lvl w:ilvl="0" w:tplc="794E2E38">
      <w:start w:val="1"/>
      <w:numFmt w:val="decimal"/>
      <w:lvlText w:val="4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B8C49C9"/>
    <w:multiLevelType w:val="hybridMultilevel"/>
    <w:tmpl w:val="BA20DA42"/>
    <w:lvl w:ilvl="0" w:tplc="45B80400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F8B2F96"/>
    <w:multiLevelType w:val="hybridMultilevel"/>
    <w:tmpl w:val="B87CF486"/>
    <w:lvl w:ilvl="0" w:tplc="9B6269D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FA921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1DB6A00"/>
    <w:multiLevelType w:val="hybridMultilevel"/>
    <w:tmpl w:val="B4501292"/>
    <w:lvl w:ilvl="0" w:tplc="120CCB3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2570028"/>
    <w:multiLevelType w:val="hybridMultilevel"/>
    <w:tmpl w:val="738A1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7151A7"/>
    <w:multiLevelType w:val="hybridMultilevel"/>
    <w:tmpl w:val="6A025A0A"/>
    <w:lvl w:ilvl="0" w:tplc="1B10BB2C">
      <w:start w:val="1"/>
      <w:numFmt w:val="decimal"/>
      <w:lvlText w:val="3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F47AEC"/>
    <w:multiLevelType w:val="hybridMultilevel"/>
    <w:tmpl w:val="9E1404C0"/>
    <w:lvl w:ilvl="0" w:tplc="3F8A264A">
      <w:start w:val="1"/>
      <w:numFmt w:val="decimal"/>
      <w:lvlText w:val="1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98A2C41"/>
    <w:multiLevelType w:val="hybridMultilevel"/>
    <w:tmpl w:val="E2B8640E"/>
    <w:lvl w:ilvl="0" w:tplc="57A6FA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FB16EB"/>
    <w:multiLevelType w:val="hybridMultilevel"/>
    <w:tmpl w:val="C0F89FA8"/>
    <w:lvl w:ilvl="0" w:tplc="8E94371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F75781"/>
    <w:multiLevelType w:val="multilevel"/>
    <w:tmpl w:val="2E3624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1" w15:restartNumberingAfterBreak="0">
    <w:nsid w:val="45CD1E6A"/>
    <w:multiLevelType w:val="hybridMultilevel"/>
    <w:tmpl w:val="FF760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AB7C78"/>
    <w:multiLevelType w:val="multilevel"/>
    <w:tmpl w:val="A33017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8B509B3"/>
    <w:multiLevelType w:val="hybridMultilevel"/>
    <w:tmpl w:val="A152605A"/>
    <w:lvl w:ilvl="0" w:tplc="57A6FA8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B663D1"/>
    <w:multiLevelType w:val="hybridMultilevel"/>
    <w:tmpl w:val="1C844D46"/>
    <w:lvl w:ilvl="0" w:tplc="1ED668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9F0AEE5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B23C37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C66F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FCC33C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B8B0E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8564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E40677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62CCAA0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0481E07"/>
    <w:multiLevelType w:val="hybridMultilevel"/>
    <w:tmpl w:val="5644E886"/>
    <w:lvl w:ilvl="0" w:tplc="A512393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D30C064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248C99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6BC01D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2BAE8A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F48F1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ADCFFB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0B8268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F4E47E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54A2E16"/>
    <w:multiLevelType w:val="hybridMultilevel"/>
    <w:tmpl w:val="9FE6E0AA"/>
    <w:lvl w:ilvl="0" w:tplc="E214A8F2">
      <w:start w:val="1"/>
      <w:numFmt w:val="decimal"/>
      <w:lvlText w:val="6.%1."/>
      <w:lvlJc w:val="righ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5A94223C"/>
    <w:multiLevelType w:val="hybridMultilevel"/>
    <w:tmpl w:val="36D2610A"/>
    <w:lvl w:ilvl="0" w:tplc="AD122FEE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1CBCB96A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9C3AE0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D6F8626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9D27F32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3EE0938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F98863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460C07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58CE564E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B2667E"/>
    <w:multiLevelType w:val="hybridMultilevel"/>
    <w:tmpl w:val="C994E46C"/>
    <w:lvl w:ilvl="0" w:tplc="9B6269D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3144E6"/>
    <w:multiLevelType w:val="hybridMultilevel"/>
    <w:tmpl w:val="E3DC0B46"/>
    <w:lvl w:ilvl="0" w:tplc="57A6FA8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6ED6C8E"/>
    <w:multiLevelType w:val="hybridMultilevel"/>
    <w:tmpl w:val="E5FECAF4"/>
    <w:lvl w:ilvl="0" w:tplc="120CCB36">
      <w:start w:val="1"/>
      <w:numFmt w:val="decimal"/>
      <w:lvlText w:val="%1."/>
      <w:lvlJc w:val="left"/>
      <w:pPr>
        <w:ind w:left="841" w:hanging="360"/>
      </w:pPr>
      <w:rPr>
        <w:rFonts w:hint="default"/>
      </w:rPr>
    </w:lvl>
    <w:lvl w:ilvl="1" w:tplc="0419000F" w:tentative="1">
      <w:start w:val="1"/>
      <w:numFmt w:val="lowerLetter"/>
      <w:lvlText w:val="%2."/>
      <w:lvlJc w:val="left"/>
      <w:pPr>
        <w:ind w:left="1561" w:hanging="360"/>
      </w:pPr>
    </w:lvl>
    <w:lvl w:ilvl="2" w:tplc="04190005" w:tentative="1">
      <w:start w:val="1"/>
      <w:numFmt w:val="lowerRoman"/>
      <w:lvlText w:val="%3."/>
      <w:lvlJc w:val="right"/>
      <w:pPr>
        <w:ind w:left="2281" w:hanging="180"/>
      </w:pPr>
    </w:lvl>
    <w:lvl w:ilvl="3" w:tplc="04190001" w:tentative="1">
      <w:start w:val="1"/>
      <w:numFmt w:val="decimal"/>
      <w:lvlText w:val="%4."/>
      <w:lvlJc w:val="left"/>
      <w:pPr>
        <w:ind w:left="3001" w:hanging="360"/>
      </w:pPr>
    </w:lvl>
    <w:lvl w:ilvl="4" w:tplc="04190003" w:tentative="1">
      <w:start w:val="1"/>
      <w:numFmt w:val="lowerLetter"/>
      <w:lvlText w:val="%5."/>
      <w:lvlJc w:val="left"/>
      <w:pPr>
        <w:ind w:left="3721" w:hanging="360"/>
      </w:pPr>
    </w:lvl>
    <w:lvl w:ilvl="5" w:tplc="04190005" w:tentative="1">
      <w:start w:val="1"/>
      <w:numFmt w:val="lowerRoman"/>
      <w:lvlText w:val="%6."/>
      <w:lvlJc w:val="right"/>
      <w:pPr>
        <w:ind w:left="4441" w:hanging="180"/>
      </w:pPr>
    </w:lvl>
    <w:lvl w:ilvl="6" w:tplc="04190001" w:tentative="1">
      <w:start w:val="1"/>
      <w:numFmt w:val="decimal"/>
      <w:lvlText w:val="%7."/>
      <w:lvlJc w:val="left"/>
      <w:pPr>
        <w:ind w:left="5161" w:hanging="360"/>
      </w:pPr>
    </w:lvl>
    <w:lvl w:ilvl="7" w:tplc="04190003" w:tentative="1">
      <w:start w:val="1"/>
      <w:numFmt w:val="lowerLetter"/>
      <w:lvlText w:val="%8."/>
      <w:lvlJc w:val="left"/>
      <w:pPr>
        <w:ind w:left="5881" w:hanging="360"/>
      </w:pPr>
    </w:lvl>
    <w:lvl w:ilvl="8" w:tplc="04190005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41" w15:restartNumberingAfterBreak="0">
    <w:nsid w:val="71F10250"/>
    <w:multiLevelType w:val="hybridMultilevel"/>
    <w:tmpl w:val="2F14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126CB"/>
    <w:multiLevelType w:val="hybridMultilevel"/>
    <w:tmpl w:val="CD0A9EB6"/>
    <w:lvl w:ilvl="0" w:tplc="57A6FA8E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lang w:val="en-US"/>
      </w:rPr>
    </w:lvl>
    <w:lvl w:ilvl="1" w:tplc="04190003">
      <w:start w:val="1"/>
      <w:numFmt w:val="decimal"/>
      <w:lvlText w:val="%2."/>
      <w:lvlJc w:val="left"/>
      <w:pPr>
        <w:ind w:left="1561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abstractNum w:abstractNumId="43" w15:restartNumberingAfterBreak="0">
    <w:nsid w:val="77DF69C0"/>
    <w:multiLevelType w:val="hybridMultilevel"/>
    <w:tmpl w:val="7098F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AE6AFF"/>
    <w:multiLevelType w:val="hybridMultilevel"/>
    <w:tmpl w:val="16F62BC8"/>
    <w:lvl w:ilvl="0" w:tplc="F9D62D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2CFE51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DE7DB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C003B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58AF9F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49CA65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4ADA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3265B4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4CC77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AE0ECA"/>
    <w:multiLevelType w:val="hybridMultilevel"/>
    <w:tmpl w:val="C1EE548E"/>
    <w:lvl w:ilvl="0" w:tplc="FE968E3C">
      <w:start w:val="1"/>
      <w:numFmt w:val="upperRoman"/>
      <w:lvlText w:val="%1."/>
      <w:lvlJc w:val="righ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num w:numId="1" w16cid:durableId="1979993736">
    <w:abstractNumId w:val="10"/>
  </w:num>
  <w:num w:numId="2" w16cid:durableId="59524663">
    <w:abstractNumId w:val="37"/>
  </w:num>
  <w:num w:numId="3" w16cid:durableId="2086950593">
    <w:abstractNumId w:val="26"/>
  </w:num>
  <w:num w:numId="4" w16cid:durableId="2096900932">
    <w:abstractNumId w:val="19"/>
  </w:num>
  <w:num w:numId="5" w16cid:durableId="435322378">
    <w:abstractNumId w:val="13"/>
  </w:num>
  <w:num w:numId="6" w16cid:durableId="703796354">
    <w:abstractNumId w:val="45"/>
  </w:num>
  <w:num w:numId="7" w16cid:durableId="1641501267">
    <w:abstractNumId w:val="34"/>
  </w:num>
  <w:num w:numId="8" w16cid:durableId="236943743">
    <w:abstractNumId w:val="21"/>
  </w:num>
  <w:num w:numId="9" w16cid:durableId="1485078177">
    <w:abstractNumId w:val="20"/>
  </w:num>
  <w:num w:numId="10" w16cid:durableId="794325050">
    <w:abstractNumId w:val="14"/>
  </w:num>
  <w:num w:numId="11" w16cid:durableId="834686428">
    <w:abstractNumId w:val="25"/>
  </w:num>
  <w:num w:numId="12" w16cid:durableId="912852695">
    <w:abstractNumId w:val="11"/>
  </w:num>
  <w:num w:numId="13" w16cid:durableId="167987411">
    <w:abstractNumId w:val="36"/>
  </w:num>
  <w:num w:numId="14" w16cid:durableId="164787419">
    <w:abstractNumId w:val="23"/>
  </w:num>
  <w:num w:numId="15" w16cid:durableId="1232934516">
    <w:abstractNumId w:val="29"/>
  </w:num>
  <w:num w:numId="16" w16cid:durableId="315690186">
    <w:abstractNumId w:val="3"/>
  </w:num>
  <w:num w:numId="17" w16cid:durableId="1295015543">
    <w:abstractNumId w:val="8"/>
  </w:num>
  <w:num w:numId="18" w16cid:durableId="1062487191">
    <w:abstractNumId w:val="16"/>
  </w:num>
  <w:num w:numId="19" w16cid:durableId="256645754">
    <w:abstractNumId w:val="42"/>
  </w:num>
  <w:num w:numId="20" w16cid:durableId="1788162987">
    <w:abstractNumId w:val="44"/>
  </w:num>
  <w:num w:numId="21" w16cid:durableId="1812823068">
    <w:abstractNumId w:val="38"/>
  </w:num>
  <w:num w:numId="22" w16cid:durableId="203640467">
    <w:abstractNumId w:val="39"/>
  </w:num>
  <w:num w:numId="23" w16cid:durableId="435832288">
    <w:abstractNumId w:val="35"/>
  </w:num>
  <w:num w:numId="24" w16cid:durableId="1578246257">
    <w:abstractNumId w:val="6"/>
  </w:num>
  <w:num w:numId="25" w16cid:durableId="916791265">
    <w:abstractNumId w:val="40"/>
  </w:num>
  <w:num w:numId="26" w16cid:durableId="1039551813">
    <w:abstractNumId w:val="28"/>
  </w:num>
  <w:num w:numId="27" w16cid:durableId="215359167">
    <w:abstractNumId w:val="33"/>
  </w:num>
  <w:num w:numId="28" w16cid:durableId="1161044406">
    <w:abstractNumId w:val="18"/>
  </w:num>
  <w:num w:numId="29" w16cid:durableId="1898785992">
    <w:abstractNumId w:val="27"/>
  </w:num>
  <w:num w:numId="30" w16cid:durableId="506793522">
    <w:abstractNumId w:val="22"/>
  </w:num>
  <w:num w:numId="31" w16cid:durableId="1251230657">
    <w:abstractNumId w:val="9"/>
  </w:num>
  <w:num w:numId="32" w16cid:durableId="7417399">
    <w:abstractNumId w:val="17"/>
  </w:num>
  <w:num w:numId="33" w16cid:durableId="978806059">
    <w:abstractNumId w:val="30"/>
  </w:num>
  <w:num w:numId="34" w16cid:durableId="1649281745">
    <w:abstractNumId w:val="4"/>
  </w:num>
  <w:num w:numId="35" w16cid:durableId="521432245">
    <w:abstractNumId w:val="7"/>
  </w:num>
  <w:num w:numId="36" w16cid:durableId="484584935">
    <w:abstractNumId w:val="12"/>
  </w:num>
  <w:num w:numId="37" w16cid:durableId="682320956">
    <w:abstractNumId w:val="15"/>
  </w:num>
  <w:num w:numId="38" w16cid:durableId="638532177">
    <w:abstractNumId w:val="32"/>
  </w:num>
  <w:num w:numId="39" w16cid:durableId="1838493701">
    <w:abstractNumId w:val="41"/>
  </w:num>
  <w:num w:numId="40" w16cid:durableId="1934507328">
    <w:abstractNumId w:val="31"/>
  </w:num>
  <w:num w:numId="41" w16cid:durableId="305088998">
    <w:abstractNumId w:val="0"/>
  </w:num>
  <w:num w:numId="42" w16cid:durableId="1180508121">
    <w:abstractNumId w:val="1"/>
  </w:num>
  <w:num w:numId="43" w16cid:durableId="1944460053">
    <w:abstractNumId w:val="2"/>
  </w:num>
  <w:num w:numId="44" w16cid:durableId="733770622">
    <w:abstractNumId w:val="43"/>
  </w:num>
  <w:num w:numId="45" w16cid:durableId="12536618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176645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518609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F3"/>
    <w:rsid w:val="00002866"/>
    <w:rsid w:val="0000521C"/>
    <w:rsid w:val="00011DB4"/>
    <w:rsid w:val="00014938"/>
    <w:rsid w:val="00015087"/>
    <w:rsid w:val="00016957"/>
    <w:rsid w:val="0002112D"/>
    <w:rsid w:val="0002115D"/>
    <w:rsid w:val="00022BBC"/>
    <w:rsid w:val="00022C67"/>
    <w:rsid w:val="00022F8C"/>
    <w:rsid w:val="00023F42"/>
    <w:rsid w:val="000270FD"/>
    <w:rsid w:val="0003119D"/>
    <w:rsid w:val="0003254E"/>
    <w:rsid w:val="00032903"/>
    <w:rsid w:val="00032A88"/>
    <w:rsid w:val="000346DF"/>
    <w:rsid w:val="00041F81"/>
    <w:rsid w:val="000522F1"/>
    <w:rsid w:val="00053BE1"/>
    <w:rsid w:val="000556BD"/>
    <w:rsid w:val="0005610C"/>
    <w:rsid w:val="00062802"/>
    <w:rsid w:val="000635C1"/>
    <w:rsid w:val="00065C30"/>
    <w:rsid w:val="000670FC"/>
    <w:rsid w:val="00075A04"/>
    <w:rsid w:val="00075D23"/>
    <w:rsid w:val="000847E8"/>
    <w:rsid w:val="00084BF3"/>
    <w:rsid w:val="00086E6B"/>
    <w:rsid w:val="000913C9"/>
    <w:rsid w:val="0009158B"/>
    <w:rsid w:val="00092B04"/>
    <w:rsid w:val="00094925"/>
    <w:rsid w:val="00094D72"/>
    <w:rsid w:val="00094E07"/>
    <w:rsid w:val="0009542A"/>
    <w:rsid w:val="00095759"/>
    <w:rsid w:val="000A02A9"/>
    <w:rsid w:val="000A10C9"/>
    <w:rsid w:val="000A2497"/>
    <w:rsid w:val="000A3A18"/>
    <w:rsid w:val="000A7B95"/>
    <w:rsid w:val="000A7CBD"/>
    <w:rsid w:val="000B60F5"/>
    <w:rsid w:val="000B6447"/>
    <w:rsid w:val="000B725A"/>
    <w:rsid w:val="000C171E"/>
    <w:rsid w:val="000C1F78"/>
    <w:rsid w:val="000C2015"/>
    <w:rsid w:val="000C3EB7"/>
    <w:rsid w:val="000C71A2"/>
    <w:rsid w:val="000D265B"/>
    <w:rsid w:val="000D2E43"/>
    <w:rsid w:val="000D329F"/>
    <w:rsid w:val="000D4FD7"/>
    <w:rsid w:val="000D5AE7"/>
    <w:rsid w:val="000D5B13"/>
    <w:rsid w:val="000D6CC0"/>
    <w:rsid w:val="000E440A"/>
    <w:rsid w:val="000E5C84"/>
    <w:rsid w:val="000F0724"/>
    <w:rsid w:val="000F45EA"/>
    <w:rsid w:val="000F71D8"/>
    <w:rsid w:val="00105684"/>
    <w:rsid w:val="00105B1B"/>
    <w:rsid w:val="00110310"/>
    <w:rsid w:val="00110569"/>
    <w:rsid w:val="00120889"/>
    <w:rsid w:val="00123B5C"/>
    <w:rsid w:val="00123B82"/>
    <w:rsid w:val="00127024"/>
    <w:rsid w:val="00127290"/>
    <w:rsid w:val="00132B03"/>
    <w:rsid w:val="00135A90"/>
    <w:rsid w:val="00136D09"/>
    <w:rsid w:val="00140062"/>
    <w:rsid w:val="001410D2"/>
    <w:rsid w:val="00141BB7"/>
    <w:rsid w:val="00141C08"/>
    <w:rsid w:val="00142CE0"/>
    <w:rsid w:val="00146985"/>
    <w:rsid w:val="00151718"/>
    <w:rsid w:val="0015361E"/>
    <w:rsid w:val="0015640E"/>
    <w:rsid w:val="001571A9"/>
    <w:rsid w:val="00164DD0"/>
    <w:rsid w:val="0016565D"/>
    <w:rsid w:val="00166439"/>
    <w:rsid w:val="001666B9"/>
    <w:rsid w:val="001666D5"/>
    <w:rsid w:val="00167619"/>
    <w:rsid w:val="001741DB"/>
    <w:rsid w:val="001747AB"/>
    <w:rsid w:val="0017496D"/>
    <w:rsid w:val="00174F37"/>
    <w:rsid w:val="001753C2"/>
    <w:rsid w:val="0018581F"/>
    <w:rsid w:val="00185C3F"/>
    <w:rsid w:val="0018747C"/>
    <w:rsid w:val="00191FA9"/>
    <w:rsid w:val="00191FFC"/>
    <w:rsid w:val="00193E20"/>
    <w:rsid w:val="00194ED8"/>
    <w:rsid w:val="00195053"/>
    <w:rsid w:val="001A3414"/>
    <w:rsid w:val="001A655F"/>
    <w:rsid w:val="001A7934"/>
    <w:rsid w:val="001B11ED"/>
    <w:rsid w:val="001B1EE4"/>
    <w:rsid w:val="001B2505"/>
    <w:rsid w:val="001B2E47"/>
    <w:rsid w:val="001B7377"/>
    <w:rsid w:val="001C02AC"/>
    <w:rsid w:val="001C08F8"/>
    <w:rsid w:val="001C1909"/>
    <w:rsid w:val="001C4162"/>
    <w:rsid w:val="001C59F0"/>
    <w:rsid w:val="001C772F"/>
    <w:rsid w:val="001C7EFB"/>
    <w:rsid w:val="001D24CD"/>
    <w:rsid w:val="001D49A5"/>
    <w:rsid w:val="001E1427"/>
    <w:rsid w:val="001E4753"/>
    <w:rsid w:val="001E5A11"/>
    <w:rsid w:val="001E62B2"/>
    <w:rsid w:val="001F094C"/>
    <w:rsid w:val="001F28CD"/>
    <w:rsid w:val="001F2FE9"/>
    <w:rsid w:val="001F4387"/>
    <w:rsid w:val="001F67C3"/>
    <w:rsid w:val="002001E6"/>
    <w:rsid w:val="00200CFA"/>
    <w:rsid w:val="00200F46"/>
    <w:rsid w:val="002016D2"/>
    <w:rsid w:val="00203478"/>
    <w:rsid w:val="00204C2D"/>
    <w:rsid w:val="00210F26"/>
    <w:rsid w:val="00211A24"/>
    <w:rsid w:val="00214D5B"/>
    <w:rsid w:val="00215EBF"/>
    <w:rsid w:val="00216B40"/>
    <w:rsid w:val="00216BAE"/>
    <w:rsid w:val="00216C8A"/>
    <w:rsid w:val="00216D7E"/>
    <w:rsid w:val="00217802"/>
    <w:rsid w:val="00220244"/>
    <w:rsid w:val="00220BEA"/>
    <w:rsid w:val="0022325E"/>
    <w:rsid w:val="00227AB1"/>
    <w:rsid w:val="0023423B"/>
    <w:rsid w:val="00241514"/>
    <w:rsid w:val="00242B74"/>
    <w:rsid w:val="002445A8"/>
    <w:rsid w:val="00244E45"/>
    <w:rsid w:val="002455FF"/>
    <w:rsid w:val="00246E1E"/>
    <w:rsid w:val="002473A7"/>
    <w:rsid w:val="00247D77"/>
    <w:rsid w:val="00251260"/>
    <w:rsid w:val="0025193C"/>
    <w:rsid w:val="002519E4"/>
    <w:rsid w:val="00252F6D"/>
    <w:rsid w:val="00255351"/>
    <w:rsid w:val="00255A92"/>
    <w:rsid w:val="00256588"/>
    <w:rsid w:val="00256CA1"/>
    <w:rsid w:val="00260014"/>
    <w:rsid w:val="002611CF"/>
    <w:rsid w:val="00263F0C"/>
    <w:rsid w:val="00267106"/>
    <w:rsid w:val="00270F50"/>
    <w:rsid w:val="00272334"/>
    <w:rsid w:val="00275832"/>
    <w:rsid w:val="002800C8"/>
    <w:rsid w:val="002808D9"/>
    <w:rsid w:val="00281AE1"/>
    <w:rsid w:val="00281B14"/>
    <w:rsid w:val="00282839"/>
    <w:rsid w:val="00283214"/>
    <w:rsid w:val="00284EDD"/>
    <w:rsid w:val="00290812"/>
    <w:rsid w:val="00291696"/>
    <w:rsid w:val="002A0AFC"/>
    <w:rsid w:val="002A2C85"/>
    <w:rsid w:val="002A3AD8"/>
    <w:rsid w:val="002A5B99"/>
    <w:rsid w:val="002B0C6E"/>
    <w:rsid w:val="002B2FE7"/>
    <w:rsid w:val="002B5C9A"/>
    <w:rsid w:val="002B7F7A"/>
    <w:rsid w:val="002C04A4"/>
    <w:rsid w:val="002D1CE6"/>
    <w:rsid w:val="002D3CAB"/>
    <w:rsid w:val="002D5B15"/>
    <w:rsid w:val="002E0212"/>
    <w:rsid w:val="002E7FCD"/>
    <w:rsid w:val="002F3261"/>
    <w:rsid w:val="002F3694"/>
    <w:rsid w:val="002F4304"/>
    <w:rsid w:val="002F4563"/>
    <w:rsid w:val="002F4865"/>
    <w:rsid w:val="002F5F05"/>
    <w:rsid w:val="002F7CB0"/>
    <w:rsid w:val="002F7F93"/>
    <w:rsid w:val="003033DD"/>
    <w:rsid w:val="00306525"/>
    <w:rsid w:val="0030715E"/>
    <w:rsid w:val="003077C3"/>
    <w:rsid w:val="00310C12"/>
    <w:rsid w:val="0031122D"/>
    <w:rsid w:val="0031285C"/>
    <w:rsid w:val="00315FF0"/>
    <w:rsid w:val="00317391"/>
    <w:rsid w:val="003216C1"/>
    <w:rsid w:val="00323E16"/>
    <w:rsid w:val="00330134"/>
    <w:rsid w:val="00334BBE"/>
    <w:rsid w:val="0034086B"/>
    <w:rsid w:val="00340F12"/>
    <w:rsid w:val="00342553"/>
    <w:rsid w:val="003439FE"/>
    <w:rsid w:val="0034437D"/>
    <w:rsid w:val="00346C00"/>
    <w:rsid w:val="003470B9"/>
    <w:rsid w:val="003477A0"/>
    <w:rsid w:val="003516CD"/>
    <w:rsid w:val="0035475D"/>
    <w:rsid w:val="00355B0E"/>
    <w:rsid w:val="003564AF"/>
    <w:rsid w:val="00356BD0"/>
    <w:rsid w:val="003614EB"/>
    <w:rsid w:val="00361DD4"/>
    <w:rsid w:val="00363086"/>
    <w:rsid w:val="00363C9F"/>
    <w:rsid w:val="00372AAC"/>
    <w:rsid w:val="00373A64"/>
    <w:rsid w:val="00373E76"/>
    <w:rsid w:val="00376B5C"/>
    <w:rsid w:val="00376ED1"/>
    <w:rsid w:val="003804FD"/>
    <w:rsid w:val="00380F10"/>
    <w:rsid w:val="00382622"/>
    <w:rsid w:val="00382C6A"/>
    <w:rsid w:val="00392C3A"/>
    <w:rsid w:val="00393748"/>
    <w:rsid w:val="00397E00"/>
    <w:rsid w:val="003A0879"/>
    <w:rsid w:val="003A588D"/>
    <w:rsid w:val="003A7047"/>
    <w:rsid w:val="003A755C"/>
    <w:rsid w:val="003B506B"/>
    <w:rsid w:val="003B5C36"/>
    <w:rsid w:val="003C1C0C"/>
    <w:rsid w:val="003C4F0F"/>
    <w:rsid w:val="003C4F67"/>
    <w:rsid w:val="003C6505"/>
    <w:rsid w:val="003C7A8E"/>
    <w:rsid w:val="003D3BEF"/>
    <w:rsid w:val="003D434E"/>
    <w:rsid w:val="003E0849"/>
    <w:rsid w:val="003E369A"/>
    <w:rsid w:val="003E4D4D"/>
    <w:rsid w:val="003E724E"/>
    <w:rsid w:val="003F152E"/>
    <w:rsid w:val="003F68BD"/>
    <w:rsid w:val="003F70ED"/>
    <w:rsid w:val="003F75F4"/>
    <w:rsid w:val="0040030E"/>
    <w:rsid w:val="00401F13"/>
    <w:rsid w:val="00402ECA"/>
    <w:rsid w:val="00406A0F"/>
    <w:rsid w:val="00412DDE"/>
    <w:rsid w:val="00413F59"/>
    <w:rsid w:val="0041421C"/>
    <w:rsid w:val="004175A9"/>
    <w:rsid w:val="00420C2D"/>
    <w:rsid w:val="00422BC7"/>
    <w:rsid w:val="00423146"/>
    <w:rsid w:val="00424A68"/>
    <w:rsid w:val="00427800"/>
    <w:rsid w:val="00427E92"/>
    <w:rsid w:val="00427FE0"/>
    <w:rsid w:val="00432BBF"/>
    <w:rsid w:val="004341D2"/>
    <w:rsid w:val="004472E5"/>
    <w:rsid w:val="00447638"/>
    <w:rsid w:val="004476C2"/>
    <w:rsid w:val="00447A0B"/>
    <w:rsid w:val="00447FA5"/>
    <w:rsid w:val="00451F85"/>
    <w:rsid w:val="00454106"/>
    <w:rsid w:val="00454FD5"/>
    <w:rsid w:val="004577C3"/>
    <w:rsid w:val="00460329"/>
    <w:rsid w:val="00460CA1"/>
    <w:rsid w:val="00461132"/>
    <w:rsid w:val="0046181A"/>
    <w:rsid w:val="0046276E"/>
    <w:rsid w:val="00465565"/>
    <w:rsid w:val="004657A3"/>
    <w:rsid w:val="00465DB1"/>
    <w:rsid w:val="00466878"/>
    <w:rsid w:val="00483944"/>
    <w:rsid w:val="0048394D"/>
    <w:rsid w:val="00486350"/>
    <w:rsid w:val="004872AA"/>
    <w:rsid w:val="0049033D"/>
    <w:rsid w:val="00493A64"/>
    <w:rsid w:val="00495FF1"/>
    <w:rsid w:val="00497EB1"/>
    <w:rsid w:val="004A108D"/>
    <w:rsid w:val="004A22C9"/>
    <w:rsid w:val="004A2ED6"/>
    <w:rsid w:val="004A3490"/>
    <w:rsid w:val="004A358B"/>
    <w:rsid w:val="004A3767"/>
    <w:rsid w:val="004A3FCA"/>
    <w:rsid w:val="004A4219"/>
    <w:rsid w:val="004B3B45"/>
    <w:rsid w:val="004B4B04"/>
    <w:rsid w:val="004B66D4"/>
    <w:rsid w:val="004C2223"/>
    <w:rsid w:val="004C3327"/>
    <w:rsid w:val="004D6551"/>
    <w:rsid w:val="004D6DC9"/>
    <w:rsid w:val="004E1B4C"/>
    <w:rsid w:val="004E315A"/>
    <w:rsid w:val="004E6433"/>
    <w:rsid w:val="004E7B56"/>
    <w:rsid w:val="004F1484"/>
    <w:rsid w:val="004F17E1"/>
    <w:rsid w:val="004F18F0"/>
    <w:rsid w:val="004F2F06"/>
    <w:rsid w:val="004F7C7B"/>
    <w:rsid w:val="00500388"/>
    <w:rsid w:val="00505289"/>
    <w:rsid w:val="00505A23"/>
    <w:rsid w:val="00505B92"/>
    <w:rsid w:val="00510251"/>
    <w:rsid w:val="00511A9B"/>
    <w:rsid w:val="00512AB6"/>
    <w:rsid w:val="00513497"/>
    <w:rsid w:val="005139D8"/>
    <w:rsid w:val="005153DF"/>
    <w:rsid w:val="00515FB8"/>
    <w:rsid w:val="00520953"/>
    <w:rsid w:val="00520EEF"/>
    <w:rsid w:val="00520F1D"/>
    <w:rsid w:val="00525954"/>
    <w:rsid w:val="00525D5F"/>
    <w:rsid w:val="00526CD0"/>
    <w:rsid w:val="005274FB"/>
    <w:rsid w:val="0053473A"/>
    <w:rsid w:val="00534874"/>
    <w:rsid w:val="0053487F"/>
    <w:rsid w:val="0053520E"/>
    <w:rsid w:val="00535B12"/>
    <w:rsid w:val="00535C74"/>
    <w:rsid w:val="0053611E"/>
    <w:rsid w:val="00536BDE"/>
    <w:rsid w:val="00537EC0"/>
    <w:rsid w:val="005413AC"/>
    <w:rsid w:val="0054171E"/>
    <w:rsid w:val="00541813"/>
    <w:rsid w:val="00541FDF"/>
    <w:rsid w:val="00547879"/>
    <w:rsid w:val="00547B48"/>
    <w:rsid w:val="005516D8"/>
    <w:rsid w:val="00551D76"/>
    <w:rsid w:val="005522D9"/>
    <w:rsid w:val="005522FE"/>
    <w:rsid w:val="005524A4"/>
    <w:rsid w:val="00552C16"/>
    <w:rsid w:val="00553A6F"/>
    <w:rsid w:val="00555AFC"/>
    <w:rsid w:val="005604AA"/>
    <w:rsid w:val="0056273F"/>
    <w:rsid w:val="00562C37"/>
    <w:rsid w:val="00562C5C"/>
    <w:rsid w:val="005651FC"/>
    <w:rsid w:val="00565E20"/>
    <w:rsid w:val="00567017"/>
    <w:rsid w:val="005723A4"/>
    <w:rsid w:val="0057316C"/>
    <w:rsid w:val="0057651A"/>
    <w:rsid w:val="005767FB"/>
    <w:rsid w:val="00582224"/>
    <w:rsid w:val="005823F4"/>
    <w:rsid w:val="00582465"/>
    <w:rsid w:val="005878E9"/>
    <w:rsid w:val="0059026A"/>
    <w:rsid w:val="005903F4"/>
    <w:rsid w:val="00593CEC"/>
    <w:rsid w:val="00596B01"/>
    <w:rsid w:val="005977A9"/>
    <w:rsid w:val="005A2F62"/>
    <w:rsid w:val="005B20C4"/>
    <w:rsid w:val="005B2E6F"/>
    <w:rsid w:val="005B3A5F"/>
    <w:rsid w:val="005B4658"/>
    <w:rsid w:val="005B51B7"/>
    <w:rsid w:val="005B6FAC"/>
    <w:rsid w:val="005B7854"/>
    <w:rsid w:val="005C0881"/>
    <w:rsid w:val="005C0F21"/>
    <w:rsid w:val="005C2679"/>
    <w:rsid w:val="005C2BF9"/>
    <w:rsid w:val="005C4BAA"/>
    <w:rsid w:val="005C504E"/>
    <w:rsid w:val="005C5A5A"/>
    <w:rsid w:val="005D42B4"/>
    <w:rsid w:val="005E0259"/>
    <w:rsid w:val="005E4B7D"/>
    <w:rsid w:val="005E4DEC"/>
    <w:rsid w:val="005E6632"/>
    <w:rsid w:val="005F097B"/>
    <w:rsid w:val="005F2010"/>
    <w:rsid w:val="005F3D46"/>
    <w:rsid w:val="005F3D68"/>
    <w:rsid w:val="00603D9C"/>
    <w:rsid w:val="00604D21"/>
    <w:rsid w:val="00606ED0"/>
    <w:rsid w:val="006128DD"/>
    <w:rsid w:val="0061444C"/>
    <w:rsid w:val="00614753"/>
    <w:rsid w:val="00614F0C"/>
    <w:rsid w:val="00616851"/>
    <w:rsid w:val="00617D12"/>
    <w:rsid w:val="00620206"/>
    <w:rsid w:val="0062090B"/>
    <w:rsid w:val="00621682"/>
    <w:rsid w:val="00623A6E"/>
    <w:rsid w:val="00623AAE"/>
    <w:rsid w:val="00623D38"/>
    <w:rsid w:val="00624674"/>
    <w:rsid w:val="00625FD1"/>
    <w:rsid w:val="006263C6"/>
    <w:rsid w:val="00627216"/>
    <w:rsid w:val="006364E0"/>
    <w:rsid w:val="0064562F"/>
    <w:rsid w:val="00650B30"/>
    <w:rsid w:val="00651502"/>
    <w:rsid w:val="00653028"/>
    <w:rsid w:val="00656C8B"/>
    <w:rsid w:val="00662046"/>
    <w:rsid w:val="00664B23"/>
    <w:rsid w:val="006650DA"/>
    <w:rsid w:val="00665657"/>
    <w:rsid w:val="00667957"/>
    <w:rsid w:val="00673DE9"/>
    <w:rsid w:val="006771E1"/>
    <w:rsid w:val="006775D0"/>
    <w:rsid w:val="00677BF1"/>
    <w:rsid w:val="0068081B"/>
    <w:rsid w:val="00681037"/>
    <w:rsid w:val="00683032"/>
    <w:rsid w:val="0068402F"/>
    <w:rsid w:val="00684630"/>
    <w:rsid w:val="0069298F"/>
    <w:rsid w:val="00692AEB"/>
    <w:rsid w:val="006933E7"/>
    <w:rsid w:val="0069393C"/>
    <w:rsid w:val="00694D9F"/>
    <w:rsid w:val="006A17FF"/>
    <w:rsid w:val="006A3D05"/>
    <w:rsid w:val="006B7FE8"/>
    <w:rsid w:val="006C08B4"/>
    <w:rsid w:val="006C09DA"/>
    <w:rsid w:val="006C142E"/>
    <w:rsid w:val="006C2BBB"/>
    <w:rsid w:val="006C4507"/>
    <w:rsid w:val="006C6D43"/>
    <w:rsid w:val="006C7716"/>
    <w:rsid w:val="006D3996"/>
    <w:rsid w:val="006D6AD1"/>
    <w:rsid w:val="006D77AF"/>
    <w:rsid w:val="006E02C3"/>
    <w:rsid w:val="006E1BC4"/>
    <w:rsid w:val="006E4C64"/>
    <w:rsid w:val="006E561C"/>
    <w:rsid w:val="006E6863"/>
    <w:rsid w:val="006E73FE"/>
    <w:rsid w:val="006F0536"/>
    <w:rsid w:val="006F0E7B"/>
    <w:rsid w:val="006F7E0F"/>
    <w:rsid w:val="007000B5"/>
    <w:rsid w:val="00700130"/>
    <w:rsid w:val="0070388D"/>
    <w:rsid w:val="007053C1"/>
    <w:rsid w:val="00706168"/>
    <w:rsid w:val="0070675E"/>
    <w:rsid w:val="0070706B"/>
    <w:rsid w:val="007106F9"/>
    <w:rsid w:val="00712F0C"/>
    <w:rsid w:val="00713524"/>
    <w:rsid w:val="00722DC2"/>
    <w:rsid w:val="00722EE8"/>
    <w:rsid w:val="007240C4"/>
    <w:rsid w:val="00724C4F"/>
    <w:rsid w:val="00726419"/>
    <w:rsid w:val="0073087B"/>
    <w:rsid w:val="0074041C"/>
    <w:rsid w:val="00740A74"/>
    <w:rsid w:val="007417E2"/>
    <w:rsid w:val="00741C3E"/>
    <w:rsid w:val="00743ACC"/>
    <w:rsid w:val="00744071"/>
    <w:rsid w:val="0074495D"/>
    <w:rsid w:val="00745415"/>
    <w:rsid w:val="00750CCF"/>
    <w:rsid w:val="00750FF5"/>
    <w:rsid w:val="00751C3E"/>
    <w:rsid w:val="00754D72"/>
    <w:rsid w:val="0075500D"/>
    <w:rsid w:val="00755669"/>
    <w:rsid w:val="00756726"/>
    <w:rsid w:val="00757671"/>
    <w:rsid w:val="00760C5F"/>
    <w:rsid w:val="007611E0"/>
    <w:rsid w:val="007617C8"/>
    <w:rsid w:val="00763D2B"/>
    <w:rsid w:val="0076685B"/>
    <w:rsid w:val="00766D61"/>
    <w:rsid w:val="0077401A"/>
    <w:rsid w:val="007751BA"/>
    <w:rsid w:val="00776288"/>
    <w:rsid w:val="00780218"/>
    <w:rsid w:val="007807A6"/>
    <w:rsid w:val="007825CD"/>
    <w:rsid w:val="00783702"/>
    <w:rsid w:val="00785932"/>
    <w:rsid w:val="007865DC"/>
    <w:rsid w:val="007871A7"/>
    <w:rsid w:val="00787836"/>
    <w:rsid w:val="00792382"/>
    <w:rsid w:val="00795DB0"/>
    <w:rsid w:val="00795E5E"/>
    <w:rsid w:val="00797A86"/>
    <w:rsid w:val="00797CAE"/>
    <w:rsid w:val="007A07B9"/>
    <w:rsid w:val="007A2B67"/>
    <w:rsid w:val="007A4786"/>
    <w:rsid w:val="007A5062"/>
    <w:rsid w:val="007B04D6"/>
    <w:rsid w:val="007B0F8E"/>
    <w:rsid w:val="007B174E"/>
    <w:rsid w:val="007B1944"/>
    <w:rsid w:val="007B1B5A"/>
    <w:rsid w:val="007B23E4"/>
    <w:rsid w:val="007B3B00"/>
    <w:rsid w:val="007C2BC4"/>
    <w:rsid w:val="007C6890"/>
    <w:rsid w:val="007D66D9"/>
    <w:rsid w:val="007D6DF3"/>
    <w:rsid w:val="007D702E"/>
    <w:rsid w:val="007E2431"/>
    <w:rsid w:val="007E294D"/>
    <w:rsid w:val="007E4E66"/>
    <w:rsid w:val="007E54F6"/>
    <w:rsid w:val="007E6714"/>
    <w:rsid w:val="007E7A37"/>
    <w:rsid w:val="007F0EAC"/>
    <w:rsid w:val="007F1B09"/>
    <w:rsid w:val="007F3180"/>
    <w:rsid w:val="007F4119"/>
    <w:rsid w:val="007F72E6"/>
    <w:rsid w:val="00801729"/>
    <w:rsid w:val="008038A0"/>
    <w:rsid w:val="00807CA1"/>
    <w:rsid w:val="00807CB3"/>
    <w:rsid w:val="00811387"/>
    <w:rsid w:val="00811B8D"/>
    <w:rsid w:val="00811D64"/>
    <w:rsid w:val="0081253F"/>
    <w:rsid w:val="0081347A"/>
    <w:rsid w:val="00814CD1"/>
    <w:rsid w:val="0081571D"/>
    <w:rsid w:val="00816AB2"/>
    <w:rsid w:val="00817F80"/>
    <w:rsid w:val="00821C3C"/>
    <w:rsid w:val="00824D07"/>
    <w:rsid w:val="00827721"/>
    <w:rsid w:val="00827AA8"/>
    <w:rsid w:val="00827DA9"/>
    <w:rsid w:val="00830A73"/>
    <w:rsid w:val="008343FF"/>
    <w:rsid w:val="00835230"/>
    <w:rsid w:val="00841BF5"/>
    <w:rsid w:val="008423E5"/>
    <w:rsid w:val="008429FA"/>
    <w:rsid w:val="008461D5"/>
    <w:rsid w:val="0084734F"/>
    <w:rsid w:val="00851F4A"/>
    <w:rsid w:val="008521CE"/>
    <w:rsid w:val="0085351F"/>
    <w:rsid w:val="00855B33"/>
    <w:rsid w:val="00856FB5"/>
    <w:rsid w:val="008573B0"/>
    <w:rsid w:val="00863797"/>
    <w:rsid w:val="00865843"/>
    <w:rsid w:val="0086637A"/>
    <w:rsid w:val="00866AEB"/>
    <w:rsid w:val="00867BB3"/>
    <w:rsid w:val="00867DF5"/>
    <w:rsid w:val="00870083"/>
    <w:rsid w:val="00870084"/>
    <w:rsid w:val="00874947"/>
    <w:rsid w:val="00875201"/>
    <w:rsid w:val="00875C3E"/>
    <w:rsid w:val="00882CF9"/>
    <w:rsid w:val="008843E9"/>
    <w:rsid w:val="00884F8D"/>
    <w:rsid w:val="00887063"/>
    <w:rsid w:val="0088742B"/>
    <w:rsid w:val="00890FFB"/>
    <w:rsid w:val="00891DA1"/>
    <w:rsid w:val="0089343B"/>
    <w:rsid w:val="008964D7"/>
    <w:rsid w:val="008A08ED"/>
    <w:rsid w:val="008A386E"/>
    <w:rsid w:val="008A486F"/>
    <w:rsid w:val="008A64F9"/>
    <w:rsid w:val="008B31F3"/>
    <w:rsid w:val="008B3660"/>
    <w:rsid w:val="008B4EF6"/>
    <w:rsid w:val="008B66FC"/>
    <w:rsid w:val="008C0891"/>
    <w:rsid w:val="008C3375"/>
    <w:rsid w:val="008C369B"/>
    <w:rsid w:val="008C39C2"/>
    <w:rsid w:val="008D2785"/>
    <w:rsid w:val="008D2932"/>
    <w:rsid w:val="008D2BED"/>
    <w:rsid w:val="008D3397"/>
    <w:rsid w:val="008D33FC"/>
    <w:rsid w:val="008D7C0C"/>
    <w:rsid w:val="008E64C0"/>
    <w:rsid w:val="008E7E6C"/>
    <w:rsid w:val="008F3FAE"/>
    <w:rsid w:val="008F505E"/>
    <w:rsid w:val="008F689A"/>
    <w:rsid w:val="008F7ACD"/>
    <w:rsid w:val="00900A2D"/>
    <w:rsid w:val="00901121"/>
    <w:rsid w:val="00903348"/>
    <w:rsid w:val="00904CC6"/>
    <w:rsid w:val="009065D6"/>
    <w:rsid w:val="00913DCA"/>
    <w:rsid w:val="009163B4"/>
    <w:rsid w:val="009167F7"/>
    <w:rsid w:val="00920127"/>
    <w:rsid w:val="009204F7"/>
    <w:rsid w:val="009233F7"/>
    <w:rsid w:val="0092367F"/>
    <w:rsid w:val="0092532E"/>
    <w:rsid w:val="00930BCB"/>
    <w:rsid w:val="00930F29"/>
    <w:rsid w:val="009314A3"/>
    <w:rsid w:val="0093356E"/>
    <w:rsid w:val="009367D5"/>
    <w:rsid w:val="00942346"/>
    <w:rsid w:val="009430BC"/>
    <w:rsid w:val="00945265"/>
    <w:rsid w:val="009464C8"/>
    <w:rsid w:val="009471C0"/>
    <w:rsid w:val="0095760C"/>
    <w:rsid w:val="00960FCF"/>
    <w:rsid w:val="00964A1E"/>
    <w:rsid w:val="00965ACA"/>
    <w:rsid w:val="00966C17"/>
    <w:rsid w:val="00970F42"/>
    <w:rsid w:val="009748BA"/>
    <w:rsid w:val="00974ABE"/>
    <w:rsid w:val="009757FC"/>
    <w:rsid w:val="00976363"/>
    <w:rsid w:val="0098028C"/>
    <w:rsid w:val="0098222C"/>
    <w:rsid w:val="00983579"/>
    <w:rsid w:val="0098375F"/>
    <w:rsid w:val="00983861"/>
    <w:rsid w:val="00995319"/>
    <w:rsid w:val="00995417"/>
    <w:rsid w:val="00997DDF"/>
    <w:rsid w:val="009A038B"/>
    <w:rsid w:val="009A0F7D"/>
    <w:rsid w:val="009A10EC"/>
    <w:rsid w:val="009A4174"/>
    <w:rsid w:val="009A527F"/>
    <w:rsid w:val="009A535C"/>
    <w:rsid w:val="009B074C"/>
    <w:rsid w:val="009B3823"/>
    <w:rsid w:val="009B3938"/>
    <w:rsid w:val="009B52C5"/>
    <w:rsid w:val="009B7B3B"/>
    <w:rsid w:val="009C00E6"/>
    <w:rsid w:val="009C290B"/>
    <w:rsid w:val="009C3FB8"/>
    <w:rsid w:val="009C4E06"/>
    <w:rsid w:val="009C52B5"/>
    <w:rsid w:val="009D0C9A"/>
    <w:rsid w:val="009D2028"/>
    <w:rsid w:val="009D2ED7"/>
    <w:rsid w:val="009D34E3"/>
    <w:rsid w:val="009D3657"/>
    <w:rsid w:val="009D62BD"/>
    <w:rsid w:val="009D7F0B"/>
    <w:rsid w:val="009E06D7"/>
    <w:rsid w:val="009E1C7B"/>
    <w:rsid w:val="009E38C9"/>
    <w:rsid w:val="009E5032"/>
    <w:rsid w:val="009E5B0E"/>
    <w:rsid w:val="009E655A"/>
    <w:rsid w:val="009F146C"/>
    <w:rsid w:val="009F2B2B"/>
    <w:rsid w:val="009F32B1"/>
    <w:rsid w:val="009F40AB"/>
    <w:rsid w:val="009F6F0F"/>
    <w:rsid w:val="00A0641C"/>
    <w:rsid w:val="00A07437"/>
    <w:rsid w:val="00A110C3"/>
    <w:rsid w:val="00A1308F"/>
    <w:rsid w:val="00A131DB"/>
    <w:rsid w:val="00A13B33"/>
    <w:rsid w:val="00A1763B"/>
    <w:rsid w:val="00A210A3"/>
    <w:rsid w:val="00A23BCF"/>
    <w:rsid w:val="00A24450"/>
    <w:rsid w:val="00A251BA"/>
    <w:rsid w:val="00A257BD"/>
    <w:rsid w:val="00A25D5A"/>
    <w:rsid w:val="00A27C7D"/>
    <w:rsid w:val="00A40657"/>
    <w:rsid w:val="00A41D4E"/>
    <w:rsid w:val="00A41F1C"/>
    <w:rsid w:val="00A432C1"/>
    <w:rsid w:val="00A43E5D"/>
    <w:rsid w:val="00A46162"/>
    <w:rsid w:val="00A52242"/>
    <w:rsid w:val="00A53F2A"/>
    <w:rsid w:val="00A5416A"/>
    <w:rsid w:val="00A54C14"/>
    <w:rsid w:val="00A61D78"/>
    <w:rsid w:val="00A638EA"/>
    <w:rsid w:val="00A63CAE"/>
    <w:rsid w:val="00A65272"/>
    <w:rsid w:val="00A71E59"/>
    <w:rsid w:val="00A72AEC"/>
    <w:rsid w:val="00A76863"/>
    <w:rsid w:val="00A76C47"/>
    <w:rsid w:val="00A77132"/>
    <w:rsid w:val="00A81B05"/>
    <w:rsid w:val="00A81E31"/>
    <w:rsid w:val="00A832FD"/>
    <w:rsid w:val="00A83A7C"/>
    <w:rsid w:val="00A922ED"/>
    <w:rsid w:val="00A95C39"/>
    <w:rsid w:val="00A97339"/>
    <w:rsid w:val="00AA1970"/>
    <w:rsid w:val="00AA7CFB"/>
    <w:rsid w:val="00AB03BC"/>
    <w:rsid w:val="00AB213E"/>
    <w:rsid w:val="00AB22C9"/>
    <w:rsid w:val="00AC20A0"/>
    <w:rsid w:val="00AC2BBB"/>
    <w:rsid w:val="00AC3FDE"/>
    <w:rsid w:val="00AC7E2C"/>
    <w:rsid w:val="00AD11E5"/>
    <w:rsid w:val="00AD1CD3"/>
    <w:rsid w:val="00AD24C7"/>
    <w:rsid w:val="00AD3B50"/>
    <w:rsid w:val="00AD49F7"/>
    <w:rsid w:val="00AE116E"/>
    <w:rsid w:val="00AE2EE1"/>
    <w:rsid w:val="00AE37C2"/>
    <w:rsid w:val="00AE6364"/>
    <w:rsid w:val="00AE69C7"/>
    <w:rsid w:val="00AE7CC1"/>
    <w:rsid w:val="00AF2316"/>
    <w:rsid w:val="00AF2580"/>
    <w:rsid w:val="00AF2B9A"/>
    <w:rsid w:val="00AF55DA"/>
    <w:rsid w:val="00AF6DD3"/>
    <w:rsid w:val="00B007BC"/>
    <w:rsid w:val="00B05ACB"/>
    <w:rsid w:val="00B10C5D"/>
    <w:rsid w:val="00B10F97"/>
    <w:rsid w:val="00B156F0"/>
    <w:rsid w:val="00B1700B"/>
    <w:rsid w:val="00B22001"/>
    <w:rsid w:val="00B25429"/>
    <w:rsid w:val="00B264DB"/>
    <w:rsid w:val="00B26957"/>
    <w:rsid w:val="00B33B58"/>
    <w:rsid w:val="00B347FE"/>
    <w:rsid w:val="00B34DB1"/>
    <w:rsid w:val="00B52BC5"/>
    <w:rsid w:val="00B54D0F"/>
    <w:rsid w:val="00B55CD1"/>
    <w:rsid w:val="00B57024"/>
    <w:rsid w:val="00B609B8"/>
    <w:rsid w:val="00B61A1E"/>
    <w:rsid w:val="00B63800"/>
    <w:rsid w:val="00B638D2"/>
    <w:rsid w:val="00B65D56"/>
    <w:rsid w:val="00B65DAF"/>
    <w:rsid w:val="00B66E1B"/>
    <w:rsid w:val="00B70928"/>
    <w:rsid w:val="00B720D7"/>
    <w:rsid w:val="00B73BA6"/>
    <w:rsid w:val="00B740E1"/>
    <w:rsid w:val="00B748DC"/>
    <w:rsid w:val="00B776A1"/>
    <w:rsid w:val="00B812B0"/>
    <w:rsid w:val="00B829CE"/>
    <w:rsid w:val="00B84CC1"/>
    <w:rsid w:val="00B865EC"/>
    <w:rsid w:val="00B9023C"/>
    <w:rsid w:val="00B9151D"/>
    <w:rsid w:val="00B918CC"/>
    <w:rsid w:val="00B91ED4"/>
    <w:rsid w:val="00B95259"/>
    <w:rsid w:val="00B95968"/>
    <w:rsid w:val="00B95BE4"/>
    <w:rsid w:val="00BA027B"/>
    <w:rsid w:val="00BA0C4A"/>
    <w:rsid w:val="00BA2683"/>
    <w:rsid w:val="00BA5184"/>
    <w:rsid w:val="00BA57EA"/>
    <w:rsid w:val="00BA6015"/>
    <w:rsid w:val="00BB243E"/>
    <w:rsid w:val="00BB56E7"/>
    <w:rsid w:val="00BB5FE7"/>
    <w:rsid w:val="00BB6938"/>
    <w:rsid w:val="00BC3425"/>
    <w:rsid w:val="00BC3FA7"/>
    <w:rsid w:val="00BC4059"/>
    <w:rsid w:val="00BC6689"/>
    <w:rsid w:val="00BD1655"/>
    <w:rsid w:val="00BD687D"/>
    <w:rsid w:val="00BE0CD2"/>
    <w:rsid w:val="00BE15D3"/>
    <w:rsid w:val="00BE4C59"/>
    <w:rsid w:val="00BE5654"/>
    <w:rsid w:val="00BE5A61"/>
    <w:rsid w:val="00BE5FC6"/>
    <w:rsid w:val="00BE6639"/>
    <w:rsid w:val="00BE6729"/>
    <w:rsid w:val="00BF377C"/>
    <w:rsid w:val="00BF4ACA"/>
    <w:rsid w:val="00BF5344"/>
    <w:rsid w:val="00BF582A"/>
    <w:rsid w:val="00BF5D69"/>
    <w:rsid w:val="00C015C0"/>
    <w:rsid w:val="00C05715"/>
    <w:rsid w:val="00C111C7"/>
    <w:rsid w:val="00C114D5"/>
    <w:rsid w:val="00C16B8F"/>
    <w:rsid w:val="00C17523"/>
    <w:rsid w:val="00C178A7"/>
    <w:rsid w:val="00C20DE3"/>
    <w:rsid w:val="00C24805"/>
    <w:rsid w:val="00C259EE"/>
    <w:rsid w:val="00C262D6"/>
    <w:rsid w:val="00C2725A"/>
    <w:rsid w:val="00C30374"/>
    <w:rsid w:val="00C3175B"/>
    <w:rsid w:val="00C32206"/>
    <w:rsid w:val="00C33AB4"/>
    <w:rsid w:val="00C34B33"/>
    <w:rsid w:val="00C34FD8"/>
    <w:rsid w:val="00C36F00"/>
    <w:rsid w:val="00C37AA4"/>
    <w:rsid w:val="00C410AF"/>
    <w:rsid w:val="00C43456"/>
    <w:rsid w:val="00C465AC"/>
    <w:rsid w:val="00C46951"/>
    <w:rsid w:val="00C474A6"/>
    <w:rsid w:val="00C52105"/>
    <w:rsid w:val="00C521B0"/>
    <w:rsid w:val="00C54520"/>
    <w:rsid w:val="00C54BA1"/>
    <w:rsid w:val="00C56478"/>
    <w:rsid w:val="00C567F8"/>
    <w:rsid w:val="00C630F5"/>
    <w:rsid w:val="00C64CA0"/>
    <w:rsid w:val="00C64DC8"/>
    <w:rsid w:val="00C66B2D"/>
    <w:rsid w:val="00C66FEF"/>
    <w:rsid w:val="00C67823"/>
    <w:rsid w:val="00C74DAE"/>
    <w:rsid w:val="00C76671"/>
    <w:rsid w:val="00C76D52"/>
    <w:rsid w:val="00C77B43"/>
    <w:rsid w:val="00C87713"/>
    <w:rsid w:val="00C87BFB"/>
    <w:rsid w:val="00C90124"/>
    <w:rsid w:val="00C92EF0"/>
    <w:rsid w:val="00C93D8A"/>
    <w:rsid w:val="00C945DA"/>
    <w:rsid w:val="00C9460A"/>
    <w:rsid w:val="00C9597C"/>
    <w:rsid w:val="00C9628E"/>
    <w:rsid w:val="00C96B65"/>
    <w:rsid w:val="00CA3F4D"/>
    <w:rsid w:val="00CA652B"/>
    <w:rsid w:val="00CB2A7B"/>
    <w:rsid w:val="00CB2B3C"/>
    <w:rsid w:val="00CC1B88"/>
    <w:rsid w:val="00CC401D"/>
    <w:rsid w:val="00CD0D5A"/>
    <w:rsid w:val="00CD123B"/>
    <w:rsid w:val="00CD1450"/>
    <w:rsid w:val="00CD2A04"/>
    <w:rsid w:val="00CE1F04"/>
    <w:rsid w:val="00CE43A6"/>
    <w:rsid w:val="00CE4630"/>
    <w:rsid w:val="00CE5A81"/>
    <w:rsid w:val="00CE64FE"/>
    <w:rsid w:val="00CE697D"/>
    <w:rsid w:val="00CE75D9"/>
    <w:rsid w:val="00CF40E2"/>
    <w:rsid w:val="00CF51CD"/>
    <w:rsid w:val="00CF7E40"/>
    <w:rsid w:val="00D01147"/>
    <w:rsid w:val="00D0277B"/>
    <w:rsid w:val="00D05AE1"/>
    <w:rsid w:val="00D0678C"/>
    <w:rsid w:val="00D06C90"/>
    <w:rsid w:val="00D078D7"/>
    <w:rsid w:val="00D10911"/>
    <w:rsid w:val="00D11D04"/>
    <w:rsid w:val="00D147A7"/>
    <w:rsid w:val="00D173C2"/>
    <w:rsid w:val="00D217B2"/>
    <w:rsid w:val="00D23DA9"/>
    <w:rsid w:val="00D24227"/>
    <w:rsid w:val="00D30685"/>
    <w:rsid w:val="00D306D5"/>
    <w:rsid w:val="00D3171B"/>
    <w:rsid w:val="00D3663E"/>
    <w:rsid w:val="00D36B8B"/>
    <w:rsid w:val="00D37EF5"/>
    <w:rsid w:val="00D40E97"/>
    <w:rsid w:val="00D4217C"/>
    <w:rsid w:val="00D4569D"/>
    <w:rsid w:val="00D46919"/>
    <w:rsid w:val="00D46CDA"/>
    <w:rsid w:val="00D47358"/>
    <w:rsid w:val="00D474CC"/>
    <w:rsid w:val="00D475C0"/>
    <w:rsid w:val="00D5245C"/>
    <w:rsid w:val="00D52769"/>
    <w:rsid w:val="00D568AB"/>
    <w:rsid w:val="00D60F93"/>
    <w:rsid w:val="00D610B0"/>
    <w:rsid w:val="00D634B1"/>
    <w:rsid w:val="00D64C54"/>
    <w:rsid w:val="00D70016"/>
    <w:rsid w:val="00D70D34"/>
    <w:rsid w:val="00D7181B"/>
    <w:rsid w:val="00D73320"/>
    <w:rsid w:val="00D75308"/>
    <w:rsid w:val="00D75EDF"/>
    <w:rsid w:val="00D77D87"/>
    <w:rsid w:val="00D82327"/>
    <w:rsid w:val="00D84186"/>
    <w:rsid w:val="00D84883"/>
    <w:rsid w:val="00D85078"/>
    <w:rsid w:val="00D877A9"/>
    <w:rsid w:val="00D93552"/>
    <w:rsid w:val="00D96B45"/>
    <w:rsid w:val="00D97865"/>
    <w:rsid w:val="00DA02DB"/>
    <w:rsid w:val="00DA0AAF"/>
    <w:rsid w:val="00DA24FA"/>
    <w:rsid w:val="00DA43B2"/>
    <w:rsid w:val="00DB0D00"/>
    <w:rsid w:val="00DB2F55"/>
    <w:rsid w:val="00DC102D"/>
    <w:rsid w:val="00DC262C"/>
    <w:rsid w:val="00DC68EB"/>
    <w:rsid w:val="00DC7192"/>
    <w:rsid w:val="00DC7CDC"/>
    <w:rsid w:val="00DD51C4"/>
    <w:rsid w:val="00DD5307"/>
    <w:rsid w:val="00DD608C"/>
    <w:rsid w:val="00DE43CA"/>
    <w:rsid w:val="00DE4937"/>
    <w:rsid w:val="00DF5638"/>
    <w:rsid w:val="00E0571E"/>
    <w:rsid w:val="00E073D5"/>
    <w:rsid w:val="00E075DC"/>
    <w:rsid w:val="00E079CF"/>
    <w:rsid w:val="00E104A2"/>
    <w:rsid w:val="00E10AE3"/>
    <w:rsid w:val="00E10AF5"/>
    <w:rsid w:val="00E12D21"/>
    <w:rsid w:val="00E157D9"/>
    <w:rsid w:val="00E15BC9"/>
    <w:rsid w:val="00E2487B"/>
    <w:rsid w:val="00E2606D"/>
    <w:rsid w:val="00E27525"/>
    <w:rsid w:val="00E31826"/>
    <w:rsid w:val="00E35CBD"/>
    <w:rsid w:val="00E40BED"/>
    <w:rsid w:val="00E40FA1"/>
    <w:rsid w:val="00E41158"/>
    <w:rsid w:val="00E45F8B"/>
    <w:rsid w:val="00E46274"/>
    <w:rsid w:val="00E47FB7"/>
    <w:rsid w:val="00E503A7"/>
    <w:rsid w:val="00E513E8"/>
    <w:rsid w:val="00E5581E"/>
    <w:rsid w:val="00E60A38"/>
    <w:rsid w:val="00E658D0"/>
    <w:rsid w:val="00E66B5F"/>
    <w:rsid w:val="00E67239"/>
    <w:rsid w:val="00E674D0"/>
    <w:rsid w:val="00E709A6"/>
    <w:rsid w:val="00E7147D"/>
    <w:rsid w:val="00E72685"/>
    <w:rsid w:val="00E73B66"/>
    <w:rsid w:val="00E74C10"/>
    <w:rsid w:val="00E75B2B"/>
    <w:rsid w:val="00E771BF"/>
    <w:rsid w:val="00E816E2"/>
    <w:rsid w:val="00E82317"/>
    <w:rsid w:val="00E8363D"/>
    <w:rsid w:val="00E83957"/>
    <w:rsid w:val="00E87649"/>
    <w:rsid w:val="00E87DA9"/>
    <w:rsid w:val="00E901BD"/>
    <w:rsid w:val="00E9447F"/>
    <w:rsid w:val="00E94C17"/>
    <w:rsid w:val="00EA0584"/>
    <w:rsid w:val="00EA14F1"/>
    <w:rsid w:val="00EA1C29"/>
    <w:rsid w:val="00EA41C3"/>
    <w:rsid w:val="00EA4D99"/>
    <w:rsid w:val="00EA5263"/>
    <w:rsid w:val="00EA5798"/>
    <w:rsid w:val="00EA7539"/>
    <w:rsid w:val="00EA7E1F"/>
    <w:rsid w:val="00EB1FAA"/>
    <w:rsid w:val="00EB27AA"/>
    <w:rsid w:val="00EB47E1"/>
    <w:rsid w:val="00EB4CB0"/>
    <w:rsid w:val="00EB4F31"/>
    <w:rsid w:val="00EB50DB"/>
    <w:rsid w:val="00EB6BB9"/>
    <w:rsid w:val="00EC0777"/>
    <w:rsid w:val="00EC533B"/>
    <w:rsid w:val="00EC542F"/>
    <w:rsid w:val="00EC5FC1"/>
    <w:rsid w:val="00EC76D2"/>
    <w:rsid w:val="00ED06E7"/>
    <w:rsid w:val="00ED379F"/>
    <w:rsid w:val="00ED5F5B"/>
    <w:rsid w:val="00ED72AC"/>
    <w:rsid w:val="00EE1550"/>
    <w:rsid w:val="00EE3C32"/>
    <w:rsid w:val="00EE4DF8"/>
    <w:rsid w:val="00EF0463"/>
    <w:rsid w:val="00EF1171"/>
    <w:rsid w:val="00EF12B9"/>
    <w:rsid w:val="00EF4032"/>
    <w:rsid w:val="00EF51F6"/>
    <w:rsid w:val="00EF5DB4"/>
    <w:rsid w:val="00EF7B06"/>
    <w:rsid w:val="00F02FCB"/>
    <w:rsid w:val="00F07764"/>
    <w:rsid w:val="00F11963"/>
    <w:rsid w:val="00F12F7B"/>
    <w:rsid w:val="00F146DF"/>
    <w:rsid w:val="00F173BA"/>
    <w:rsid w:val="00F22124"/>
    <w:rsid w:val="00F228C3"/>
    <w:rsid w:val="00F2553A"/>
    <w:rsid w:val="00F2614F"/>
    <w:rsid w:val="00F26BC2"/>
    <w:rsid w:val="00F3132F"/>
    <w:rsid w:val="00F31AF1"/>
    <w:rsid w:val="00F3240D"/>
    <w:rsid w:val="00F344E2"/>
    <w:rsid w:val="00F360D3"/>
    <w:rsid w:val="00F41537"/>
    <w:rsid w:val="00F43F36"/>
    <w:rsid w:val="00F52057"/>
    <w:rsid w:val="00F52450"/>
    <w:rsid w:val="00F53280"/>
    <w:rsid w:val="00F53EA5"/>
    <w:rsid w:val="00F541A9"/>
    <w:rsid w:val="00F554C6"/>
    <w:rsid w:val="00F5577B"/>
    <w:rsid w:val="00F6001F"/>
    <w:rsid w:val="00F61E4B"/>
    <w:rsid w:val="00F620A0"/>
    <w:rsid w:val="00F63919"/>
    <w:rsid w:val="00F63A63"/>
    <w:rsid w:val="00F70619"/>
    <w:rsid w:val="00F7098B"/>
    <w:rsid w:val="00F71169"/>
    <w:rsid w:val="00F71BAD"/>
    <w:rsid w:val="00F73E2B"/>
    <w:rsid w:val="00F751D1"/>
    <w:rsid w:val="00F7778A"/>
    <w:rsid w:val="00F804E5"/>
    <w:rsid w:val="00F80DFD"/>
    <w:rsid w:val="00F831B7"/>
    <w:rsid w:val="00F84383"/>
    <w:rsid w:val="00F8502A"/>
    <w:rsid w:val="00F86977"/>
    <w:rsid w:val="00F8786F"/>
    <w:rsid w:val="00F87B6A"/>
    <w:rsid w:val="00F92580"/>
    <w:rsid w:val="00F94F24"/>
    <w:rsid w:val="00F96B6B"/>
    <w:rsid w:val="00FA19D6"/>
    <w:rsid w:val="00FB0247"/>
    <w:rsid w:val="00FB0F40"/>
    <w:rsid w:val="00FB3870"/>
    <w:rsid w:val="00FB4760"/>
    <w:rsid w:val="00FB4891"/>
    <w:rsid w:val="00FB6183"/>
    <w:rsid w:val="00FB688F"/>
    <w:rsid w:val="00FC018C"/>
    <w:rsid w:val="00FC12E0"/>
    <w:rsid w:val="00FC2015"/>
    <w:rsid w:val="00FC3FCB"/>
    <w:rsid w:val="00FC4AB6"/>
    <w:rsid w:val="00FC4EAE"/>
    <w:rsid w:val="00FD2734"/>
    <w:rsid w:val="00FD3CB0"/>
    <w:rsid w:val="00FD44BF"/>
    <w:rsid w:val="00FD5D73"/>
    <w:rsid w:val="00FD5D8E"/>
    <w:rsid w:val="00FD5E8D"/>
    <w:rsid w:val="00FD788F"/>
    <w:rsid w:val="00FD7D85"/>
    <w:rsid w:val="00FE2B3D"/>
    <w:rsid w:val="00FE410D"/>
    <w:rsid w:val="00FF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5CC76087"/>
  <w15:chartTrackingRefBased/>
  <w15:docId w15:val="{7DEE1354-82F6-46DE-95DC-121BC81F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BF3"/>
    <w:pPr>
      <w:spacing w:after="200" w:line="276" w:lineRule="auto"/>
    </w:pPr>
    <w:rPr>
      <w:kern w:val="2"/>
      <w:sz w:val="24"/>
      <w:szCs w:val="24"/>
      <w:lang w:eastAsia="en-US"/>
    </w:rPr>
  </w:style>
  <w:style w:type="paragraph" w:styleId="1">
    <w:name w:val="heading 1"/>
    <w:aliases w:val="Т3"/>
    <w:basedOn w:val="a"/>
    <w:next w:val="a"/>
    <w:link w:val="10"/>
    <w:qFormat/>
    <w:pPr>
      <w:keepNext/>
      <w:pageBreakBefore/>
      <w:suppressAutoHyphens/>
      <w:spacing w:before="120" w:after="240"/>
      <w:outlineLvl w:val="0"/>
    </w:pPr>
    <w:rPr>
      <w:rFonts w:ascii="ГОСТ тип А" w:hAnsi="ГОСТ тип А"/>
      <w:b/>
      <w:i/>
      <w:kern w:val="0"/>
      <w:sz w:val="36"/>
      <w:szCs w:val="20"/>
      <w:lang w:val="x-none" w:eastAsia="x-none"/>
    </w:rPr>
  </w:style>
  <w:style w:type="paragraph" w:styleId="2">
    <w:name w:val="heading 2"/>
    <w:aliases w:val="Т4,OG Heading 2"/>
    <w:basedOn w:val="a"/>
    <w:next w:val="a"/>
    <w:link w:val="20"/>
    <w:qFormat/>
    <w:pPr>
      <w:keepNext/>
      <w:suppressAutoHyphens/>
      <w:spacing w:before="120" w:after="120"/>
      <w:outlineLvl w:val="1"/>
    </w:pPr>
    <w:rPr>
      <w:b/>
      <w:bCs/>
      <w:iCs/>
      <w:sz w:val="32"/>
      <w:szCs w:val="28"/>
      <w:lang w:val="x-none"/>
    </w:rPr>
  </w:style>
  <w:style w:type="paragraph" w:styleId="3">
    <w:name w:val="heading 3"/>
    <w:aliases w:val="Tab"/>
    <w:basedOn w:val="a"/>
    <w:next w:val="a"/>
    <w:link w:val="30"/>
    <w:qFormat/>
    <w:pPr>
      <w:keepNext/>
      <w:suppressAutoHyphens/>
      <w:spacing w:before="120" w:after="60"/>
      <w:outlineLvl w:val="2"/>
    </w:pPr>
    <w:rPr>
      <w:b/>
      <w:bCs/>
      <w:szCs w:val="26"/>
      <w:lang w:val="x-none"/>
    </w:rPr>
  </w:style>
  <w:style w:type="paragraph" w:styleId="4">
    <w:name w:val="heading 4"/>
    <w:aliases w:val="Tab_name Знак"/>
    <w:basedOn w:val="a"/>
    <w:next w:val="a"/>
    <w:link w:val="41"/>
    <w:qFormat/>
    <w:rsid w:val="0084734F"/>
    <w:pPr>
      <w:keepNext/>
      <w:spacing w:before="240" w:after="60" w:line="240" w:lineRule="auto"/>
      <w:outlineLvl w:val="3"/>
    </w:pPr>
    <w:rPr>
      <w:rFonts w:ascii="Calibri" w:eastAsia="Calibri" w:hAnsi="Calibri"/>
      <w:b/>
      <w:bCs/>
      <w:kern w:val="0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0D2E43"/>
    <w:pPr>
      <w:spacing w:before="320" w:after="120" w:line="360" w:lineRule="auto"/>
      <w:jc w:val="center"/>
      <w:outlineLvl w:val="4"/>
    </w:pPr>
    <w:rPr>
      <w:rFonts w:ascii="Cambria" w:hAnsi="Cambria"/>
      <w:caps/>
      <w:color w:val="622423"/>
      <w:spacing w:val="10"/>
      <w:kern w:val="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1A7934"/>
    <w:pPr>
      <w:spacing w:before="240" w:after="60"/>
      <w:outlineLvl w:val="8"/>
    </w:pPr>
    <w:rPr>
      <w:rFonts w:ascii="Cambria" w:hAnsi="Cambria"/>
      <w:sz w:val="22"/>
      <w:szCs w:val="2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4BF3"/>
    <w:rPr>
      <w:rFonts w:cs="Times New Roman"/>
      <w:color w:val="0000FF"/>
      <w:u w:val="single"/>
    </w:rPr>
  </w:style>
  <w:style w:type="paragraph" w:customStyle="1" w:styleId="a4">
    <w:name w:val="Штамп"/>
    <w:basedOn w:val="a"/>
    <w:pPr>
      <w:jc w:val="center"/>
    </w:pPr>
    <w:rPr>
      <w:noProof/>
      <w:sz w:val="1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a9">
    <w:name w:val="Body Text"/>
    <w:aliases w:val=" Знак Знак Знак,Таблица TEXT,Body single,bt,Body Text Char,Основной текст Знак Знак Знак Знак"/>
    <w:basedOn w:val="a"/>
    <w:link w:val="aa"/>
    <w:pPr>
      <w:ind w:firstLine="709"/>
    </w:pPr>
    <w:rPr>
      <w:lang w:val="x-none"/>
    </w:rPr>
  </w:style>
  <w:style w:type="paragraph" w:customStyle="1" w:styleId="ab">
    <w:name w:val="Формула"/>
    <w:basedOn w:val="a"/>
    <w:next w:val="a"/>
    <w:pPr>
      <w:spacing w:before="60" w:after="60"/>
      <w:ind w:left="567"/>
    </w:pPr>
  </w:style>
  <w:style w:type="paragraph" w:styleId="ac">
    <w:name w:val="caption"/>
    <w:basedOn w:val="a"/>
    <w:next w:val="a"/>
    <w:uiPriority w:val="35"/>
    <w:qFormat/>
    <w:pPr>
      <w:spacing w:before="120" w:after="120"/>
      <w:jc w:val="center"/>
    </w:pPr>
    <w:rPr>
      <w:b/>
      <w:bCs/>
    </w:rPr>
  </w:style>
  <w:style w:type="paragraph" w:customStyle="1" w:styleId="ad">
    <w:name w:val="Таблица"/>
    <w:basedOn w:val="a"/>
    <w:pPr>
      <w:jc w:val="center"/>
    </w:pPr>
  </w:style>
  <w:style w:type="character" w:customStyle="1" w:styleId="50">
    <w:name w:val="Заголовок 5 Знак"/>
    <w:link w:val="5"/>
    <w:rsid w:val="000D2E43"/>
    <w:rPr>
      <w:rFonts w:ascii="Cambria" w:hAnsi="Cambria"/>
      <w:caps/>
      <w:color w:val="622423"/>
      <w:spacing w:val="10"/>
      <w:lang w:val="x-none" w:eastAsia="x-none"/>
    </w:rPr>
  </w:style>
  <w:style w:type="character" w:customStyle="1" w:styleId="10">
    <w:name w:val="Заголовок 1 Знак"/>
    <w:aliases w:val="Т3 Знак"/>
    <w:link w:val="1"/>
    <w:rsid w:val="000D2E43"/>
    <w:rPr>
      <w:rFonts w:ascii="ГОСТ тип А" w:hAnsi="ГОСТ тип А"/>
      <w:b/>
      <w:i/>
      <w:sz w:val="36"/>
    </w:rPr>
  </w:style>
  <w:style w:type="paragraph" w:styleId="11">
    <w:name w:val="toc 1"/>
    <w:basedOn w:val="a"/>
    <w:next w:val="a"/>
    <w:autoRedefine/>
    <w:uiPriority w:val="39"/>
    <w:qFormat/>
    <w:rsid w:val="00C9460A"/>
    <w:pPr>
      <w:tabs>
        <w:tab w:val="left" w:pos="567"/>
        <w:tab w:val="right" w:leader="dot" w:pos="9771"/>
      </w:tabs>
      <w:spacing w:after="0" w:line="240" w:lineRule="auto"/>
    </w:pPr>
    <w:rPr>
      <w:rFonts w:cs="Calibri"/>
      <w:b/>
      <w:bCs/>
      <w:iCs/>
      <w:noProof/>
      <w:kern w:val="0"/>
      <w:lang w:bidi="en-US"/>
    </w:rPr>
  </w:style>
  <w:style w:type="paragraph" w:styleId="21">
    <w:name w:val="toc 2"/>
    <w:basedOn w:val="a"/>
    <w:next w:val="a"/>
    <w:autoRedefine/>
    <w:uiPriority w:val="39"/>
    <w:qFormat/>
    <w:rsid w:val="00623A6E"/>
    <w:pPr>
      <w:tabs>
        <w:tab w:val="left" w:pos="660"/>
        <w:tab w:val="right" w:leader="dot" w:pos="9771"/>
      </w:tabs>
      <w:spacing w:after="0" w:line="240" w:lineRule="auto"/>
    </w:pPr>
    <w:rPr>
      <w:rFonts w:ascii="Calibri" w:hAnsi="Calibri" w:cs="Calibri"/>
      <w:i/>
      <w:iCs/>
      <w:kern w:val="0"/>
      <w:sz w:val="20"/>
      <w:szCs w:val="20"/>
      <w:lang w:val="en-US" w:bidi="en-US"/>
    </w:rPr>
  </w:style>
  <w:style w:type="paragraph" w:customStyle="1" w:styleId="Default">
    <w:name w:val="Default"/>
    <w:rsid w:val="00CE4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6">
    <w:name w:val="p6"/>
    <w:basedOn w:val="a"/>
    <w:rsid w:val="00525954"/>
    <w:pPr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s4">
    <w:name w:val="s4"/>
    <w:basedOn w:val="a0"/>
    <w:rsid w:val="00525954"/>
  </w:style>
  <w:style w:type="paragraph" w:customStyle="1" w:styleId="12">
    <w:name w:val="Подзаголовок_1"/>
    <w:basedOn w:val="9"/>
    <w:link w:val="13"/>
    <w:qFormat/>
    <w:rsid w:val="001A7934"/>
    <w:pPr>
      <w:spacing w:before="0" w:after="120" w:line="360" w:lineRule="auto"/>
      <w:jc w:val="center"/>
    </w:pPr>
    <w:rPr>
      <w:b/>
      <w:i/>
      <w:iCs/>
      <w:caps/>
      <w:spacing w:val="10"/>
      <w:kern w:val="0"/>
      <w:sz w:val="26"/>
      <w:szCs w:val="26"/>
      <w:lang w:eastAsia="x-none"/>
    </w:rPr>
  </w:style>
  <w:style w:type="character" w:customStyle="1" w:styleId="13">
    <w:name w:val="Подзаголовок_1 Знак"/>
    <w:link w:val="12"/>
    <w:rsid w:val="001A7934"/>
    <w:rPr>
      <w:rFonts w:ascii="Cambria" w:hAnsi="Cambria"/>
      <w:b/>
      <w:i/>
      <w:iCs/>
      <w:caps/>
      <w:spacing w:val="10"/>
      <w:sz w:val="26"/>
      <w:szCs w:val="26"/>
      <w:lang w:val="x-none" w:eastAsia="x-none"/>
    </w:rPr>
  </w:style>
  <w:style w:type="character" w:customStyle="1" w:styleId="90">
    <w:name w:val="Заголовок 9 Знак"/>
    <w:link w:val="9"/>
    <w:uiPriority w:val="9"/>
    <w:semiHidden/>
    <w:rsid w:val="001A7934"/>
    <w:rPr>
      <w:rFonts w:ascii="Cambria" w:eastAsia="Times New Roman" w:hAnsi="Cambria" w:cs="Times New Roman"/>
      <w:kern w:val="2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FA19D6"/>
  </w:style>
  <w:style w:type="paragraph" w:styleId="22">
    <w:name w:val="Body Text Indent 2"/>
    <w:basedOn w:val="a"/>
    <w:link w:val="23"/>
    <w:rsid w:val="00724C4F"/>
    <w:pPr>
      <w:spacing w:after="120" w:line="480" w:lineRule="auto"/>
      <w:ind w:left="283"/>
      <w:jc w:val="both"/>
    </w:pPr>
    <w:rPr>
      <w:rFonts w:ascii="Cambria" w:hAnsi="Cambria"/>
      <w:kern w:val="0"/>
      <w:sz w:val="22"/>
      <w:szCs w:val="22"/>
      <w:lang w:val="en-US" w:bidi="en-US"/>
    </w:rPr>
  </w:style>
  <w:style w:type="character" w:customStyle="1" w:styleId="23">
    <w:name w:val="Основной текст с отступом 2 Знак"/>
    <w:link w:val="22"/>
    <w:rsid w:val="00724C4F"/>
    <w:rPr>
      <w:rFonts w:ascii="Cambria" w:hAnsi="Cambria"/>
      <w:sz w:val="22"/>
      <w:szCs w:val="22"/>
      <w:lang w:val="en-US" w:eastAsia="en-US" w:bidi="en-US"/>
    </w:rPr>
  </w:style>
  <w:style w:type="paragraph" w:styleId="ae">
    <w:name w:val="Block Text"/>
    <w:basedOn w:val="a"/>
    <w:rsid w:val="00724C4F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hAnsi="CG Times"/>
      <w:color w:val="000000"/>
      <w:kern w:val="0"/>
      <w:szCs w:val="18"/>
      <w:lang w:val="en-US" w:bidi="en-US"/>
    </w:rPr>
  </w:style>
  <w:style w:type="paragraph" w:customStyle="1" w:styleId="14">
    <w:name w:val="Цитата1"/>
    <w:basedOn w:val="a"/>
    <w:rsid w:val="00724C4F"/>
    <w:pPr>
      <w:suppressAutoHyphens/>
      <w:spacing w:after="0" w:line="360" w:lineRule="auto"/>
      <w:ind w:left="284" w:right="-1" w:firstLine="567"/>
      <w:jc w:val="both"/>
    </w:pPr>
    <w:rPr>
      <w:rFonts w:ascii="Cambria" w:hAnsi="Cambria"/>
      <w:kern w:val="0"/>
      <w:szCs w:val="22"/>
      <w:lang w:val="en-US" w:eastAsia="ar-SA" w:bidi="en-US"/>
    </w:rPr>
  </w:style>
  <w:style w:type="paragraph" w:styleId="HTML">
    <w:name w:val="HTML Preformatted"/>
    <w:basedOn w:val="a"/>
    <w:link w:val="HTML0"/>
    <w:rsid w:val="00724C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kern w:val="0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724C4F"/>
    <w:rPr>
      <w:rFonts w:ascii="Courier New" w:eastAsia="Courier New" w:hAnsi="Courier New"/>
      <w:lang w:val="x-none" w:eastAsia="x-none"/>
    </w:rPr>
  </w:style>
  <w:style w:type="paragraph" w:styleId="af">
    <w:name w:val="List Paragraph"/>
    <w:basedOn w:val="a"/>
    <w:uiPriority w:val="34"/>
    <w:qFormat/>
    <w:rsid w:val="002F4865"/>
    <w:pPr>
      <w:spacing w:after="0" w:line="360" w:lineRule="auto"/>
      <w:ind w:left="720"/>
      <w:contextualSpacing/>
      <w:jc w:val="both"/>
    </w:pPr>
    <w:rPr>
      <w:rFonts w:ascii="Cambria" w:hAnsi="Cambria"/>
      <w:kern w:val="0"/>
      <w:sz w:val="22"/>
      <w:szCs w:val="22"/>
      <w:lang w:val="en-US" w:bidi="en-US"/>
    </w:rPr>
  </w:style>
  <w:style w:type="paragraph" w:customStyle="1" w:styleId="rvps59">
    <w:name w:val="rvps59"/>
    <w:basedOn w:val="a"/>
    <w:rsid w:val="00FD7D85"/>
    <w:pPr>
      <w:spacing w:after="0" w:line="240" w:lineRule="auto"/>
      <w:ind w:firstLine="705"/>
      <w:jc w:val="both"/>
    </w:pPr>
    <w:rPr>
      <w:kern w:val="0"/>
      <w:lang w:eastAsia="ru-RU"/>
    </w:rPr>
  </w:style>
  <w:style w:type="paragraph" w:customStyle="1" w:styleId="af0">
    <w:name w:val="Заголовок без нумерации"/>
    <w:basedOn w:val="1"/>
    <w:link w:val="af1"/>
    <w:qFormat/>
    <w:rsid w:val="002B2FE7"/>
    <w:pPr>
      <w:keepNext w:val="0"/>
      <w:pageBreakBefore w:val="0"/>
      <w:pBdr>
        <w:bottom w:val="thinThickSmallGap" w:sz="12" w:space="1" w:color="943634"/>
      </w:pBdr>
      <w:suppressAutoHyphens w:val="0"/>
      <w:spacing w:before="400" w:after="0" w:line="240" w:lineRule="auto"/>
      <w:jc w:val="center"/>
    </w:pPr>
    <w:rPr>
      <w:rFonts w:ascii="Cambria" w:hAnsi="Cambria"/>
      <w:i w:val="0"/>
      <w:caps/>
      <w:snapToGrid w:val="0"/>
      <w:spacing w:val="20"/>
      <w:sz w:val="28"/>
      <w:szCs w:val="28"/>
      <w:lang w:eastAsia="en-US" w:bidi="en-US"/>
    </w:rPr>
  </w:style>
  <w:style w:type="character" w:customStyle="1" w:styleId="af1">
    <w:name w:val="Заголовок без нумерации Знак"/>
    <w:link w:val="af0"/>
    <w:rsid w:val="002B2FE7"/>
    <w:rPr>
      <w:rFonts w:ascii="Cambria" w:hAnsi="Cambria"/>
      <w:b/>
      <w:caps/>
      <w:snapToGrid w:val="0"/>
      <w:spacing w:val="20"/>
      <w:sz w:val="28"/>
      <w:szCs w:val="28"/>
      <w:lang w:val="x-none" w:eastAsia="en-US" w:bidi="en-US"/>
    </w:rPr>
  </w:style>
  <w:style w:type="paragraph" w:styleId="af2">
    <w:name w:val="Body Text Indent"/>
    <w:basedOn w:val="a"/>
    <w:link w:val="af3"/>
    <w:uiPriority w:val="99"/>
    <w:unhideWhenUsed/>
    <w:rsid w:val="002B2FE7"/>
    <w:pPr>
      <w:spacing w:after="120"/>
      <w:ind w:left="283"/>
    </w:pPr>
    <w:rPr>
      <w:lang w:val="x-none"/>
    </w:rPr>
  </w:style>
  <w:style w:type="character" w:customStyle="1" w:styleId="af3">
    <w:name w:val="Основной текст с отступом Знак"/>
    <w:link w:val="af2"/>
    <w:uiPriority w:val="99"/>
    <w:rsid w:val="002B2FE7"/>
    <w:rPr>
      <w:kern w:val="2"/>
      <w:sz w:val="24"/>
      <w:szCs w:val="24"/>
      <w:lang w:eastAsia="en-US"/>
    </w:rPr>
  </w:style>
  <w:style w:type="paragraph" w:customStyle="1" w:styleId="Style6">
    <w:name w:val="Style6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8">
    <w:name w:val="Style8"/>
    <w:basedOn w:val="a"/>
    <w:uiPriority w:val="99"/>
    <w:rsid w:val="00525D5F"/>
    <w:pPr>
      <w:widowControl w:val="0"/>
      <w:autoSpaceDE w:val="0"/>
      <w:autoSpaceDN w:val="0"/>
      <w:adjustRightInd w:val="0"/>
      <w:spacing w:after="0" w:line="264" w:lineRule="exact"/>
    </w:pPr>
    <w:rPr>
      <w:kern w:val="0"/>
      <w:lang w:eastAsia="ru-RU"/>
    </w:rPr>
  </w:style>
  <w:style w:type="paragraph" w:customStyle="1" w:styleId="Style9">
    <w:name w:val="Style9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0">
    <w:name w:val="Style10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2">
    <w:name w:val="Style12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4">
    <w:name w:val="Style14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6">
    <w:name w:val="Style16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7">
    <w:name w:val="Style17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20">
    <w:name w:val="Style20"/>
    <w:basedOn w:val="a"/>
    <w:uiPriority w:val="99"/>
    <w:rsid w:val="00525D5F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character" w:customStyle="1" w:styleId="FontStyle26">
    <w:name w:val="Font Style26"/>
    <w:uiPriority w:val="99"/>
    <w:rsid w:val="00525D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8">
    <w:name w:val="Font Style28"/>
    <w:uiPriority w:val="99"/>
    <w:rsid w:val="00525D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uiPriority w:val="99"/>
    <w:rsid w:val="00525D5F"/>
    <w:rPr>
      <w:rFonts w:ascii="Times New Roman" w:hAnsi="Times New Roman" w:cs="Times New Roman"/>
      <w:spacing w:val="-10"/>
      <w:sz w:val="10"/>
      <w:szCs w:val="10"/>
    </w:rPr>
  </w:style>
  <w:style w:type="character" w:customStyle="1" w:styleId="FontStyle31">
    <w:name w:val="Font Style31"/>
    <w:uiPriority w:val="99"/>
    <w:rsid w:val="00525D5F"/>
    <w:rPr>
      <w:rFonts w:ascii="Candara" w:hAnsi="Candara" w:cs="Candara"/>
      <w:b/>
      <w:bCs/>
      <w:sz w:val="26"/>
      <w:szCs w:val="26"/>
    </w:rPr>
  </w:style>
  <w:style w:type="character" w:customStyle="1" w:styleId="FontStyle32">
    <w:name w:val="Font Style32"/>
    <w:uiPriority w:val="99"/>
    <w:rsid w:val="00525D5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uiPriority w:val="99"/>
    <w:rsid w:val="00525D5F"/>
    <w:rPr>
      <w:rFonts w:ascii="Consolas" w:hAnsi="Consolas" w:cs="Consolas"/>
      <w:sz w:val="18"/>
      <w:szCs w:val="18"/>
    </w:rPr>
  </w:style>
  <w:style w:type="character" w:customStyle="1" w:styleId="FontStyle34">
    <w:name w:val="Font Style34"/>
    <w:uiPriority w:val="99"/>
    <w:rsid w:val="00525D5F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36">
    <w:name w:val="Font Style36"/>
    <w:uiPriority w:val="99"/>
    <w:rsid w:val="00525D5F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D5245C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character" w:customStyle="1" w:styleId="FontStyle35">
    <w:name w:val="Font Style35"/>
    <w:uiPriority w:val="99"/>
    <w:rsid w:val="00D5245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D5245C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2">
    <w:name w:val="Style2"/>
    <w:basedOn w:val="a"/>
    <w:uiPriority w:val="99"/>
    <w:rsid w:val="00D5245C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3">
    <w:name w:val="Style3"/>
    <w:basedOn w:val="a"/>
    <w:uiPriority w:val="99"/>
    <w:rsid w:val="00D5245C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4">
    <w:name w:val="Style4"/>
    <w:basedOn w:val="a"/>
    <w:uiPriority w:val="99"/>
    <w:rsid w:val="00D5245C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character" w:customStyle="1" w:styleId="FontStyle25">
    <w:name w:val="Font Style25"/>
    <w:uiPriority w:val="99"/>
    <w:rsid w:val="00D5245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uiPriority w:val="99"/>
    <w:rsid w:val="00D5245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1">
    <w:name w:val="Style11"/>
    <w:basedOn w:val="a"/>
    <w:uiPriority w:val="99"/>
    <w:rsid w:val="006E4C64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13">
    <w:name w:val="Style13"/>
    <w:basedOn w:val="a"/>
    <w:uiPriority w:val="99"/>
    <w:rsid w:val="006E4C64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character" w:customStyle="1" w:styleId="FontStyle23">
    <w:name w:val="Font Style23"/>
    <w:uiPriority w:val="99"/>
    <w:rsid w:val="006E4C64"/>
    <w:rPr>
      <w:rFonts w:ascii="Book Antiqua" w:hAnsi="Book Antiqua" w:cs="Book Antiqua"/>
      <w:b/>
      <w:bCs/>
      <w:sz w:val="18"/>
      <w:szCs w:val="18"/>
    </w:rPr>
  </w:style>
  <w:style w:type="character" w:customStyle="1" w:styleId="FontStyle24">
    <w:name w:val="Font Style24"/>
    <w:uiPriority w:val="99"/>
    <w:rsid w:val="006E4C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9">
    <w:name w:val="Font Style29"/>
    <w:uiPriority w:val="99"/>
    <w:rsid w:val="006E4C64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8F689A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paragraph" w:customStyle="1" w:styleId="Style7">
    <w:name w:val="Style7"/>
    <w:basedOn w:val="a"/>
    <w:uiPriority w:val="99"/>
    <w:rsid w:val="008F689A"/>
    <w:pPr>
      <w:widowControl w:val="0"/>
      <w:autoSpaceDE w:val="0"/>
      <w:autoSpaceDN w:val="0"/>
      <w:adjustRightInd w:val="0"/>
      <w:spacing w:after="0" w:line="240" w:lineRule="auto"/>
    </w:pPr>
    <w:rPr>
      <w:kern w:val="0"/>
      <w:lang w:eastAsia="ru-RU"/>
    </w:rPr>
  </w:style>
  <w:style w:type="character" w:customStyle="1" w:styleId="FontStyle21">
    <w:name w:val="Font Style21"/>
    <w:uiPriority w:val="99"/>
    <w:rsid w:val="008F689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2">
    <w:name w:val="Font Style22"/>
    <w:uiPriority w:val="99"/>
    <w:rsid w:val="008F689A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6">
    <w:name w:val="Font Style16"/>
    <w:uiPriority w:val="99"/>
    <w:rsid w:val="0009158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uiPriority w:val="99"/>
    <w:rsid w:val="0022325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uiPriority w:val="99"/>
    <w:rsid w:val="0022325E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17">
    <w:name w:val="Font Style17"/>
    <w:uiPriority w:val="99"/>
    <w:rsid w:val="0022325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8">
    <w:name w:val="Font Style18"/>
    <w:uiPriority w:val="99"/>
    <w:rsid w:val="0022325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">
    <w:name w:val="Font Style11"/>
    <w:uiPriority w:val="99"/>
    <w:rsid w:val="00C20DE3"/>
    <w:rPr>
      <w:rFonts w:ascii="Times New Roman" w:hAnsi="Times New Roman" w:cs="Times New Roman"/>
      <w:spacing w:val="50"/>
      <w:sz w:val="12"/>
      <w:szCs w:val="12"/>
    </w:rPr>
  </w:style>
  <w:style w:type="character" w:customStyle="1" w:styleId="FontStyle12">
    <w:name w:val="Font Style12"/>
    <w:uiPriority w:val="99"/>
    <w:rsid w:val="00C20DE3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C20DE3"/>
    <w:rPr>
      <w:rFonts w:ascii="Arial Narrow" w:hAnsi="Arial Narrow" w:cs="Arial Narrow"/>
      <w:b/>
      <w:bCs/>
      <w:sz w:val="32"/>
      <w:szCs w:val="32"/>
    </w:rPr>
  </w:style>
  <w:style w:type="character" w:customStyle="1" w:styleId="40">
    <w:name w:val="Заголовок №4_"/>
    <w:link w:val="42"/>
    <w:rsid w:val="00551D76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0"/>
    <w:rsid w:val="00551D76"/>
    <w:pPr>
      <w:widowControl w:val="0"/>
      <w:shd w:val="clear" w:color="auto" w:fill="FFFFFF"/>
      <w:spacing w:after="420" w:line="322" w:lineRule="exact"/>
      <w:ind w:hanging="1420"/>
      <w:outlineLvl w:val="3"/>
    </w:pPr>
    <w:rPr>
      <w:b/>
      <w:bCs/>
      <w:kern w:val="0"/>
      <w:sz w:val="27"/>
      <w:szCs w:val="27"/>
      <w:lang w:val="x-none" w:eastAsia="x-none"/>
    </w:rPr>
  </w:style>
  <w:style w:type="paragraph" w:customStyle="1" w:styleId="af4">
    <w:name w:val="Обычный (веб)"/>
    <w:aliases w:val="Обычный (Web)"/>
    <w:basedOn w:val="a"/>
    <w:uiPriority w:val="99"/>
    <w:unhideWhenUsed/>
    <w:rsid w:val="008038A0"/>
    <w:pPr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85pt">
    <w:name w:val="Основной текст + 8;5 pt"/>
    <w:rsid w:val="00B33B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Candara55pt">
    <w:name w:val="Основной текст + Candara;5;5 pt"/>
    <w:rsid w:val="00B33B5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styleId="af5">
    <w:name w:val="Strong"/>
    <w:uiPriority w:val="22"/>
    <w:qFormat/>
    <w:rsid w:val="00B33B58"/>
    <w:rPr>
      <w:b/>
      <w:bCs/>
    </w:rPr>
  </w:style>
  <w:style w:type="character" w:customStyle="1" w:styleId="af6">
    <w:name w:val="Основной текст_"/>
    <w:link w:val="24"/>
    <w:rsid w:val="00C36F00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"/>
    <w:link w:val="af6"/>
    <w:rsid w:val="00C36F00"/>
    <w:pPr>
      <w:widowControl w:val="0"/>
      <w:shd w:val="clear" w:color="auto" w:fill="FFFFFF"/>
      <w:spacing w:after="0" w:line="322" w:lineRule="exact"/>
      <w:ind w:hanging="380"/>
    </w:pPr>
    <w:rPr>
      <w:kern w:val="0"/>
      <w:sz w:val="27"/>
      <w:szCs w:val="27"/>
      <w:lang w:val="x-none" w:eastAsia="x-none"/>
    </w:rPr>
  </w:style>
  <w:style w:type="character" w:customStyle="1" w:styleId="af7">
    <w:name w:val="Оглавление"/>
    <w:rsid w:val="00C36F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5">
    <w:name w:val="Основной текст1"/>
    <w:rsid w:val="00BE6639"/>
    <w:rPr>
      <w:rFonts w:eastAsia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6">
    <w:name w:val="Заголовок №1_"/>
    <w:link w:val="17"/>
    <w:rsid w:val="0084734F"/>
    <w:rPr>
      <w:sz w:val="27"/>
      <w:szCs w:val="27"/>
      <w:shd w:val="clear" w:color="auto" w:fill="FFFFFF"/>
    </w:rPr>
  </w:style>
  <w:style w:type="paragraph" w:customStyle="1" w:styleId="17">
    <w:name w:val="Заголовок №1"/>
    <w:basedOn w:val="a"/>
    <w:link w:val="16"/>
    <w:rsid w:val="0084734F"/>
    <w:pPr>
      <w:widowControl w:val="0"/>
      <w:shd w:val="clear" w:color="auto" w:fill="FFFFFF"/>
      <w:spacing w:after="420" w:line="0" w:lineRule="atLeast"/>
      <w:jc w:val="center"/>
      <w:outlineLvl w:val="0"/>
    </w:pPr>
    <w:rPr>
      <w:kern w:val="0"/>
      <w:sz w:val="27"/>
      <w:szCs w:val="27"/>
      <w:lang w:val="x-none" w:eastAsia="x-none"/>
    </w:rPr>
  </w:style>
  <w:style w:type="character" w:customStyle="1" w:styleId="af8">
    <w:name w:val="Основной текст + Не полужирный"/>
    <w:rsid w:val="0084734F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MSReferenceSansSerif">
    <w:name w:val="Основной текст + MS Reference Sans Serif"/>
    <w:aliases w:val="4,5 pt,Не полужирный1"/>
    <w:uiPriority w:val="99"/>
    <w:rsid w:val="0084734F"/>
    <w:rPr>
      <w:rFonts w:ascii="MS Reference Sans Serif" w:hAnsi="MS Reference Sans Serif" w:cs="MS Reference Sans Serif"/>
      <w:b/>
      <w:bCs/>
      <w:sz w:val="9"/>
      <w:szCs w:val="9"/>
      <w:shd w:val="clear" w:color="auto" w:fill="FFFFFF"/>
    </w:rPr>
  </w:style>
  <w:style w:type="character" w:customStyle="1" w:styleId="8pt">
    <w:name w:val="Основной текст + 8 pt"/>
    <w:aliases w:val="Интервал 0 pt"/>
    <w:rsid w:val="0084734F"/>
    <w:rPr>
      <w:rFonts w:ascii="Times New Roman" w:hAnsi="Times New Roman" w:cs="Times New Roman"/>
      <w:b/>
      <w:bCs/>
      <w:spacing w:val="10"/>
      <w:sz w:val="16"/>
      <w:szCs w:val="16"/>
      <w:shd w:val="clear" w:color="auto" w:fill="FFFFFF"/>
    </w:rPr>
  </w:style>
  <w:style w:type="character" w:customStyle="1" w:styleId="115pt">
    <w:name w:val="Основной текст + 11;5 pt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9">
    <w:name w:val="Сноска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fa">
    <w:name w:val="Сноска + Полужирный"/>
    <w:rsid w:val="008473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5pt0">
    <w:name w:val="Основной текст + 11;5 pt;Полужирный"/>
    <w:rsid w:val="008473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b">
    <w:name w:val="Подпись к таблице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43">
    <w:name w:val="Заголовок 4 Знак"/>
    <w:semiHidden/>
    <w:rsid w:val="0084734F"/>
    <w:rPr>
      <w:rFonts w:ascii="Calibri" w:eastAsia="Times New Roman" w:hAnsi="Calibri" w:cs="Times New Roman"/>
      <w:b/>
      <w:bCs/>
      <w:kern w:val="2"/>
      <w:sz w:val="28"/>
      <w:szCs w:val="28"/>
      <w:lang w:eastAsia="en-US"/>
    </w:rPr>
  </w:style>
  <w:style w:type="paragraph" w:styleId="afc">
    <w:name w:val="Document Map"/>
    <w:basedOn w:val="a"/>
    <w:link w:val="afd"/>
    <w:semiHidden/>
    <w:rsid w:val="0084734F"/>
    <w:pPr>
      <w:spacing w:after="0" w:line="240" w:lineRule="auto"/>
    </w:pPr>
    <w:rPr>
      <w:rFonts w:ascii="Tahoma" w:eastAsia="Calibri" w:hAnsi="Tahoma"/>
      <w:kern w:val="0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semiHidden/>
    <w:rsid w:val="0084734F"/>
    <w:rPr>
      <w:rFonts w:ascii="Tahoma" w:eastAsia="Calibri" w:hAnsi="Tahoma"/>
      <w:sz w:val="16"/>
      <w:szCs w:val="16"/>
      <w:lang w:val="x-none" w:eastAsia="x-none"/>
    </w:rPr>
  </w:style>
  <w:style w:type="character" w:customStyle="1" w:styleId="30">
    <w:name w:val="Заголовок 3 Знак"/>
    <w:aliases w:val="Tab Знак"/>
    <w:link w:val="3"/>
    <w:locked/>
    <w:rsid w:val="0084734F"/>
    <w:rPr>
      <w:rFonts w:cs="Arial"/>
      <w:b/>
      <w:bCs/>
      <w:kern w:val="2"/>
      <w:sz w:val="24"/>
      <w:szCs w:val="26"/>
      <w:lang w:eastAsia="en-US"/>
    </w:rPr>
  </w:style>
  <w:style w:type="character" w:customStyle="1" w:styleId="20">
    <w:name w:val="Заголовок 2 Знак"/>
    <w:aliases w:val="Т4 Знак,OG Heading 2 Знак"/>
    <w:link w:val="2"/>
    <w:locked/>
    <w:rsid w:val="0084734F"/>
    <w:rPr>
      <w:rFonts w:cs="Arial"/>
      <w:b/>
      <w:bCs/>
      <w:iCs/>
      <w:kern w:val="2"/>
      <w:sz w:val="32"/>
      <w:szCs w:val="28"/>
      <w:lang w:eastAsia="en-US"/>
    </w:rPr>
  </w:style>
  <w:style w:type="paragraph" w:customStyle="1" w:styleId="18">
    <w:name w:val="Абзац списка1"/>
    <w:basedOn w:val="a"/>
    <w:rsid w:val="0084734F"/>
    <w:pPr>
      <w:ind w:left="720"/>
    </w:pPr>
  </w:style>
  <w:style w:type="character" w:customStyle="1" w:styleId="41">
    <w:name w:val="Заголовок 4 Знак1"/>
    <w:aliases w:val="Tab_name Знак Знак"/>
    <w:link w:val="4"/>
    <w:locked/>
    <w:rsid w:val="0084734F"/>
    <w:rPr>
      <w:rFonts w:ascii="Calibri" w:eastAsia="Calibri" w:hAnsi="Calibri"/>
      <w:b/>
      <w:bCs/>
      <w:sz w:val="28"/>
      <w:szCs w:val="28"/>
      <w:lang w:val="x-none"/>
    </w:rPr>
  </w:style>
  <w:style w:type="character" w:customStyle="1" w:styleId="a6">
    <w:name w:val="Верхний колонтитул Знак"/>
    <w:link w:val="a5"/>
    <w:uiPriority w:val="99"/>
    <w:locked/>
    <w:rsid w:val="0084734F"/>
    <w:rPr>
      <w:kern w:val="2"/>
      <w:sz w:val="24"/>
      <w:szCs w:val="24"/>
      <w:lang w:eastAsia="en-US"/>
    </w:rPr>
  </w:style>
  <w:style w:type="character" w:customStyle="1" w:styleId="a8">
    <w:name w:val="Нижний колонтитул Знак"/>
    <w:link w:val="a7"/>
    <w:uiPriority w:val="99"/>
    <w:locked/>
    <w:rsid w:val="0084734F"/>
    <w:rPr>
      <w:kern w:val="2"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rsid w:val="0084734F"/>
    <w:pPr>
      <w:tabs>
        <w:tab w:val="left" w:pos="1134"/>
        <w:tab w:val="right" w:leader="dot" w:pos="9345"/>
      </w:tabs>
      <w:spacing w:after="0" w:line="240" w:lineRule="auto"/>
      <w:ind w:left="1134" w:hanging="654"/>
    </w:pPr>
    <w:rPr>
      <w:rFonts w:eastAsia="Calibri"/>
      <w:lang w:eastAsia="ru-RU"/>
    </w:rPr>
  </w:style>
  <w:style w:type="paragraph" w:styleId="44">
    <w:name w:val="toc 4"/>
    <w:basedOn w:val="a"/>
    <w:next w:val="a"/>
    <w:autoRedefine/>
    <w:semiHidden/>
    <w:rsid w:val="0084734F"/>
    <w:pPr>
      <w:spacing w:after="100"/>
      <w:ind w:left="660"/>
    </w:pPr>
    <w:rPr>
      <w:rFonts w:eastAsia="Calibri"/>
      <w:lang w:eastAsia="ru-RU"/>
    </w:rPr>
  </w:style>
  <w:style w:type="paragraph" w:styleId="51">
    <w:name w:val="toc 5"/>
    <w:basedOn w:val="a"/>
    <w:next w:val="a"/>
    <w:autoRedefine/>
    <w:semiHidden/>
    <w:rsid w:val="0084734F"/>
    <w:pPr>
      <w:spacing w:after="100"/>
      <w:ind w:left="880"/>
    </w:pPr>
    <w:rPr>
      <w:rFonts w:eastAsia="Calibri"/>
      <w:lang w:eastAsia="ru-RU"/>
    </w:rPr>
  </w:style>
  <w:style w:type="paragraph" w:styleId="6">
    <w:name w:val="toc 6"/>
    <w:basedOn w:val="a"/>
    <w:next w:val="a"/>
    <w:autoRedefine/>
    <w:semiHidden/>
    <w:rsid w:val="0084734F"/>
    <w:pPr>
      <w:spacing w:after="100"/>
      <w:ind w:left="1100"/>
    </w:pPr>
    <w:rPr>
      <w:rFonts w:eastAsia="Calibri"/>
      <w:lang w:eastAsia="ru-RU"/>
    </w:rPr>
  </w:style>
  <w:style w:type="paragraph" w:styleId="7">
    <w:name w:val="toc 7"/>
    <w:basedOn w:val="a"/>
    <w:next w:val="a"/>
    <w:autoRedefine/>
    <w:semiHidden/>
    <w:rsid w:val="0084734F"/>
    <w:pPr>
      <w:spacing w:after="100"/>
      <w:ind w:left="1320"/>
    </w:pPr>
    <w:rPr>
      <w:rFonts w:eastAsia="Calibri"/>
      <w:lang w:eastAsia="ru-RU"/>
    </w:rPr>
  </w:style>
  <w:style w:type="paragraph" w:styleId="8">
    <w:name w:val="toc 8"/>
    <w:basedOn w:val="a"/>
    <w:next w:val="a"/>
    <w:autoRedefine/>
    <w:semiHidden/>
    <w:rsid w:val="0084734F"/>
    <w:pPr>
      <w:spacing w:after="100"/>
      <w:ind w:left="1540"/>
    </w:pPr>
    <w:rPr>
      <w:rFonts w:eastAsia="Calibri"/>
      <w:lang w:eastAsia="ru-RU"/>
    </w:rPr>
  </w:style>
  <w:style w:type="paragraph" w:styleId="91">
    <w:name w:val="toc 9"/>
    <w:basedOn w:val="a"/>
    <w:next w:val="a"/>
    <w:autoRedefine/>
    <w:semiHidden/>
    <w:rsid w:val="0084734F"/>
    <w:pPr>
      <w:spacing w:after="100"/>
      <w:ind w:left="1760"/>
    </w:pPr>
    <w:rPr>
      <w:rFonts w:eastAsia="Calibri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84734F"/>
    <w:pPr>
      <w:suppressAutoHyphens w:val="0"/>
      <w:spacing w:before="240" w:after="240" w:line="360" w:lineRule="auto"/>
      <w:jc w:val="center"/>
    </w:pPr>
    <w:rPr>
      <w:rFonts w:eastAsia="Calibri"/>
      <w:i/>
      <w:kern w:val="32"/>
      <w:sz w:val="24"/>
      <w:szCs w:val="20"/>
    </w:rPr>
  </w:style>
  <w:style w:type="character" w:styleId="afe">
    <w:name w:val="annotation reference"/>
    <w:uiPriority w:val="99"/>
    <w:rsid w:val="0084734F"/>
    <w:rPr>
      <w:rFonts w:cs="Times New Roman"/>
      <w:sz w:val="16"/>
      <w:szCs w:val="16"/>
    </w:rPr>
  </w:style>
  <w:style w:type="paragraph" w:styleId="aff">
    <w:name w:val="annotation text"/>
    <w:basedOn w:val="a"/>
    <w:link w:val="aff0"/>
    <w:uiPriority w:val="99"/>
    <w:rsid w:val="0084734F"/>
    <w:pPr>
      <w:spacing w:line="240" w:lineRule="auto"/>
    </w:pPr>
    <w:rPr>
      <w:rFonts w:eastAsia="Calibri"/>
      <w:kern w:val="0"/>
      <w:sz w:val="20"/>
      <w:szCs w:val="20"/>
      <w:lang w:val="x-none" w:eastAsia="x-none"/>
    </w:rPr>
  </w:style>
  <w:style w:type="character" w:customStyle="1" w:styleId="aff0">
    <w:name w:val="Текст примечания Знак"/>
    <w:link w:val="aff"/>
    <w:uiPriority w:val="99"/>
    <w:rsid w:val="0084734F"/>
    <w:rPr>
      <w:rFonts w:eastAsia="Calibri"/>
      <w:lang w:val="x-none" w:eastAsia="x-none"/>
    </w:rPr>
  </w:style>
  <w:style w:type="paragraph" w:styleId="aff1">
    <w:name w:val="annotation subject"/>
    <w:basedOn w:val="aff"/>
    <w:next w:val="aff"/>
    <w:link w:val="aff2"/>
    <w:semiHidden/>
    <w:rsid w:val="0084734F"/>
    <w:rPr>
      <w:b/>
      <w:bCs/>
    </w:rPr>
  </w:style>
  <w:style w:type="character" w:customStyle="1" w:styleId="aff2">
    <w:name w:val="Тема примечания Знак"/>
    <w:link w:val="aff1"/>
    <w:semiHidden/>
    <w:rsid w:val="0084734F"/>
    <w:rPr>
      <w:rFonts w:eastAsia="Calibri"/>
      <w:b/>
      <w:bCs/>
      <w:lang w:val="x-none" w:eastAsia="x-none"/>
    </w:rPr>
  </w:style>
  <w:style w:type="paragraph" w:styleId="aff3">
    <w:name w:val="Balloon Text"/>
    <w:basedOn w:val="a"/>
    <w:link w:val="aff4"/>
    <w:semiHidden/>
    <w:rsid w:val="0084734F"/>
    <w:pPr>
      <w:spacing w:after="0" w:line="240" w:lineRule="auto"/>
    </w:pPr>
    <w:rPr>
      <w:rFonts w:ascii="Tahoma" w:eastAsia="Calibri" w:hAnsi="Tahoma"/>
      <w:kern w:val="0"/>
      <w:sz w:val="16"/>
      <w:szCs w:val="16"/>
      <w:lang w:val="x-none" w:eastAsia="x-none"/>
    </w:rPr>
  </w:style>
  <w:style w:type="character" w:customStyle="1" w:styleId="aff4">
    <w:name w:val="Текст выноски Знак"/>
    <w:link w:val="aff3"/>
    <w:semiHidden/>
    <w:rsid w:val="0084734F"/>
    <w:rPr>
      <w:rFonts w:ascii="Tahoma" w:eastAsia="Calibri" w:hAnsi="Tahoma"/>
      <w:sz w:val="16"/>
      <w:szCs w:val="16"/>
      <w:lang w:val="x-none" w:eastAsia="x-none"/>
    </w:rPr>
  </w:style>
  <w:style w:type="paragraph" w:customStyle="1" w:styleId="ConsPlusNormal">
    <w:name w:val="ConsPlusNormal"/>
    <w:rsid w:val="0084734F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styleId="aff5">
    <w:name w:val="page number"/>
    <w:rsid w:val="0084734F"/>
    <w:rPr>
      <w:rFonts w:cs="Times New Roman"/>
    </w:rPr>
  </w:style>
  <w:style w:type="paragraph" w:styleId="aff6">
    <w:name w:val="endnote text"/>
    <w:basedOn w:val="a"/>
    <w:link w:val="aff7"/>
    <w:semiHidden/>
    <w:rsid w:val="0084734F"/>
    <w:pPr>
      <w:spacing w:after="0" w:line="240" w:lineRule="auto"/>
    </w:pPr>
    <w:rPr>
      <w:rFonts w:eastAsia="Calibri"/>
      <w:kern w:val="0"/>
      <w:sz w:val="20"/>
      <w:szCs w:val="20"/>
      <w:lang w:val="x-none" w:eastAsia="x-none"/>
    </w:rPr>
  </w:style>
  <w:style w:type="character" w:customStyle="1" w:styleId="aff7">
    <w:name w:val="Текст концевой сноски Знак"/>
    <w:link w:val="aff6"/>
    <w:semiHidden/>
    <w:rsid w:val="0084734F"/>
    <w:rPr>
      <w:rFonts w:eastAsia="Calibri"/>
      <w:lang w:val="x-none" w:eastAsia="x-none"/>
    </w:rPr>
  </w:style>
  <w:style w:type="paragraph" w:customStyle="1" w:styleId="ConsNormal">
    <w:name w:val="ConsNormal"/>
    <w:rsid w:val="0084734F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19">
    <w:name w:val="Заголовок оглавления1"/>
    <w:basedOn w:val="1"/>
    <w:next w:val="a"/>
    <w:rsid w:val="0084734F"/>
    <w:pPr>
      <w:keepLines/>
      <w:pageBreakBefore w:val="0"/>
      <w:suppressAutoHyphens w:val="0"/>
      <w:spacing w:before="480" w:after="0"/>
      <w:outlineLvl w:val="9"/>
    </w:pPr>
    <w:rPr>
      <w:rFonts w:ascii="Cambria" w:eastAsia="Calibri" w:hAnsi="Cambria"/>
      <w:bCs/>
      <w:i w:val="0"/>
      <w:color w:val="365F91"/>
      <w:sz w:val="28"/>
      <w:szCs w:val="28"/>
      <w:lang w:eastAsia="en-US"/>
    </w:rPr>
  </w:style>
  <w:style w:type="character" w:customStyle="1" w:styleId="aa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link w:val="a9"/>
    <w:locked/>
    <w:rsid w:val="0084734F"/>
    <w:rPr>
      <w:kern w:val="2"/>
      <w:sz w:val="24"/>
      <w:szCs w:val="24"/>
      <w:lang w:eastAsia="en-US"/>
    </w:rPr>
  </w:style>
  <w:style w:type="paragraph" w:customStyle="1" w:styleId="ConsPlusTitle">
    <w:name w:val="ConsPlusTitle"/>
    <w:rsid w:val="0084734F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1a">
    <w:name w:val="Знак Знак Знак Знак Знак1 Знак Знак Знак Знак"/>
    <w:basedOn w:val="a"/>
    <w:rsid w:val="0084734F"/>
    <w:pPr>
      <w:widowControl w:val="0"/>
      <w:adjustRightInd w:val="0"/>
      <w:spacing w:after="160" w:line="240" w:lineRule="exact"/>
      <w:jc w:val="right"/>
    </w:pPr>
    <w:rPr>
      <w:kern w:val="0"/>
      <w:sz w:val="20"/>
      <w:szCs w:val="20"/>
      <w:lang w:val="en-GB"/>
    </w:rPr>
  </w:style>
  <w:style w:type="paragraph" w:customStyle="1" w:styleId="1b">
    <w:name w:val="Знак Знак Знак Знак Знак1 Знак Знак Знак Знак"/>
    <w:basedOn w:val="a"/>
    <w:rsid w:val="0084734F"/>
    <w:pPr>
      <w:widowControl w:val="0"/>
      <w:adjustRightInd w:val="0"/>
      <w:spacing w:after="160" w:line="240" w:lineRule="exact"/>
      <w:jc w:val="right"/>
    </w:pPr>
    <w:rPr>
      <w:kern w:val="0"/>
      <w:sz w:val="20"/>
      <w:szCs w:val="20"/>
      <w:lang w:val="en-GB"/>
    </w:rPr>
  </w:style>
  <w:style w:type="paragraph" w:customStyle="1" w:styleId="aff8">
    <w:name w:val="Заголовок статьи"/>
    <w:basedOn w:val="a"/>
    <w:next w:val="a"/>
    <w:rsid w:val="0084734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kern w:val="0"/>
      <w:sz w:val="20"/>
      <w:szCs w:val="20"/>
      <w:lang w:eastAsia="ru-RU"/>
    </w:rPr>
  </w:style>
  <w:style w:type="table" w:styleId="aff9">
    <w:name w:val="Table Grid"/>
    <w:basedOn w:val="a1"/>
    <w:rsid w:val="0084734F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-1">
    <w:name w:val="WW- Знак1"/>
    <w:uiPriority w:val="99"/>
    <w:rsid w:val="0084734F"/>
    <w:rPr>
      <w:sz w:val="24"/>
      <w:szCs w:val="24"/>
    </w:rPr>
  </w:style>
  <w:style w:type="character" w:customStyle="1" w:styleId="25">
    <w:name w:val="Подпись к таблице (2)_"/>
    <w:link w:val="26"/>
    <w:rsid w:val="0084734F"/>
    <w:rPr>
      <w:b/>
      <w:bCs/>
      <w:sz w:val="23"/>
      <w:szCs w:val="23"/>
      <w:shd w:val="clear" w:color="auto" w:fill="FFFFFF"/>
    </w:rPr>
  </w:style>
  <w:style w:type="character" w:customStyle="1" w:styleId="32">
    <w:name w:val="Подпись к таблице (3)_"/>
    <w:link w:val="33"/>
    <w:rsid w:val="0084734F"/>
    <w:rPr>
      <w:sz w:val="23"/>
      <w:szCs w:val="23"/>
      <w:shd w:val="clear" w:color="auto" w:fill="FFFFFF"/>
    </w:rPr>
  </w:style>
  <w:style w:type="character" w:customStyle="1" w:styleId="27">
    <w:name w:val="Оглавление (2)_"/>
    <w:link w:val="28"/>
    <w:rsid w:val="0084734F"/>
    <w:rPr>
      <w:sz w:val="19"/>
      <w:szCs w:val="19"/>
      <w:shd w:val="clear" w:color="auto" w:fill="FFFFFF"/>
    </w:rPr>
  </w:style>
  <w:style w:type="character" w:customStyle="1" w:styleId="2115pt">
    <w:name w:val="Оглавление (2) + 11;5 pt"/>
    <w:rsid w:val="0084734F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6">
    <w:name w:val="Подпись к таблице (2)"/>
    <w:basedOn w:val="a"/>
    <w:link w:val="25"/>
    <w:rsid w:val="0084734F"/>
    <w:pPr>
      <w:widowControl w:val="0"/>
      <w:shd w:val="clear" w:color="auto" w:fill="FFFFFF"/>
      <w:spacing w:after="60" w:line="0" w:lineRule="atLeast"/>
    </w:pPr>
    <w:rPr>
      <w:b/>
      <w:bCs/>
      <w:kern w:val="0"/>
      <w:sz w:val="23"/>
      <w:szCs w:val="23"/>
      <w:lang w:val="x-none" w:eastAsia="x-none"/>
    </w:rPr>
  </w:style>
  <w:style w:type="paragraph" w:customStyle="1" w:styleId="33">
    <w:name w:val="Подпись к таблице (3)"/>
    <w:basedOn w:val="a"/>
    <w:link w:val="32"/>
    <w:rsid w:val="0084734F"/>
    <w:pPr>
      <w:widowControl w:val="0"/>
      <w:shd w:val="clear" w:color="auto" w:fill="FFFFFF"/>
      <w:spacing w:before="60" w:after="0" w:line="0" w:lineRule="atLeast"/>
    </w:pPr>
    <w:rPr>
      <w:kern w:val="0"/>
      <w:sz w:val="23"/>
      <w:szCs w:val="23"/>
      <w:lang w:val="x-none" w:eastAsia="x-none"/>
    </w:rPr>
  </w:style>
  <w:style w:type="paragraph" w:customStyle="1" w:styleId="28">
    <w:name w:val="Оглавление (2)"/>
    <w:basedOn w:val="a"/>
    <w:link w:val="27"/>
    <w:rsid w:val="0084734F"/>
    <w:pPr>
      <w:widowControl w:val="0"/>
      <w:shd w:val="clear" w:color="auto" w:fill="FFFFFF"/>
      <w:spacing w:before="60" w:after="0" w:line="274" w:lineRule="exact"/>
      <w:jc w:val="both"/>
    </w:pPr>
    <w:rPr>
      <w:kern w:val="0"/>
      <w:sz w:val="19"/>
      <w:szCs w:val="19"/>
      <w:lang w:val="x-none" w:eastAsia="x-none"/>
    </w:rPr>
  </w:style>
  <w:style w:type="character" w:customStyle="1" w:styleId="affa">
    <w:name w:val="Сноска_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fb">
    <w:name w:val="Подпись к таблице_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5pt1">
    <w:name w:val="Основной текст + 11;5 pt;Полужирный;Малые прописные"/>
    <w:rsid w:val="0084734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2">
    <w:name w:val="Основной текст + 11;5 pt;Малые прописные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9">
    <w:name w:val="Подпись к картинке (2)_"/>
    <w:link w:val="2a"/>
    <w:rsid w:val="0084734F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character" w:customStyle="1" w:styleId="affc">
    <w:name w:val="Подпись к картинке_"/>
    <w:link w:val="affd"/>
    <w:rsid w:val="0084734F"/>
    <w:rPr>
      <w:sz w:val="27"/>
      <w:szCs w:val="27"/>
      <w:shd w:val="clear" w:color="auto" w:fill="FFFFFF"/>
    </w:rPr>
  </w:style>
  <w:style w:type="character" w:customStyle="1" w:styleId="2b">
    <w:name w:val="Основной текст (2)_"/>
    <w:link w:val="2c"/>
    <w:rsid w:val="0084734F"/>
    <w:rPr>
      <w:sz w:val="19"/>
      <w:szCs w:val="19"/>
      <w:shd w:val="clear" w:color="auto" w:fill="FFFFFF"/>
    </w:rPr>
  </w:style>
  <w:style w:type="paragraph" w:customStyle="1" w:styleId="2a">
    <w:name w:val="Подпись к картинке (2)"/>
    <w:basedOn w:val="a"/>
    <w:link w:val="29"/>
    <w:rsid w:val="0084734F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/>
      <w:kern w:val="0"/>
      <w:sz w:val="19"/>
      <w:szCs w:val="19"/>
      <w:lang w:val="x-none" w:eastAsia="x-none"/>
    </w:rPr>
  </w:style>
  <w:style w:type="paragraph" w:customStyle="1" w:styleId="affd">
    <w:name w:val="Подпись к картинке"/>
    <w:basedOn w:val="a"/>
    <w:link w:val="affc"/>
    <w:rsid w:val="0084734F"/>
    <w:pPr>
      <w:widowControl w:val="0"/>
      <w:shd w:val="clear" w:color="auto" w:fill="FFFFFF"/>
      <w:spacing w:after="0" w:line="0" w:lineRule="atLeast"/>
      <w:jc w:val="center"/>
    </w:pPr>
    <w:rPr>
      <w:kern w:val="0"/>
      <w:sz w:val="27"/>
      <w:szCs w:val="27"/>
      <w:lang w:val="x-none" w:eastAsia="x-none"/>
    </w:rPr>
  </w:style>
  <w:style w:type="paragraph" w:customStyle="1" w:styleId="2c">
    <w:name w:val="Основной текст (2)"/>
    <w:basedOn w:val="a"/>
    <w:link w:val="2b"/>
    <w:rsid w:val="0084734F"/>
    <w:pPr>
      <w:widowControl w:val="0"/>
      <w:shd w:val="clear" w:color="auto" w:fill="FFFFFF"/>
      <w:spacing w:before="300" w:after="0" w:line="0" w:lineRule="atLeast"/>
      <w:ind w:firstLine="740"/>
      <w:jc w:val="both"/>
    </w:pPr>
    <w:rPr>
      <w:kern w:val="0"/>
      <w:sz w:val="19"/>
      <w:szCs w:val="19"/>
      <w:lang w:val="x-none" w:eastAsia="x-none"/>
    </w:rPr>
  </w:style>
  <w:style w:type="character" w:customStyle="1" w:styleId="34">
    <w:name w:val="Основной текст (3)_"/>
    <w:link w:val="35"/>
    <w:rsid w:val="0084734F"/>
    <w:rPr>
      <w:i/>
      <w:iCs/>
      <w:sz w:val="27"/>
      <w:szCs w:val="27"/>
      <w:shd w:val="clear" w:color="auto" w:fill="FFFFFF"/>
    </w:rPr>
  </w:style>
  <w:style w:type="character" w:customStyle="1" w:styleId="36">
    <w:name w:val="Основной текст (3) + Не курсив"/>
    <w:rsid w:val="0084734F"/>
    <w:rPr>
      <w:rFonts w:eastAsia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5">
    <w:name w:val="Основной текст (3)"/>
    <w:basedOn w:val="a"/>
    <w:link w:val="34"/>
    <w:rsid w:val="0084734F"/>
    <w:pPr>
      <w:widowControl w:val="0"/>
      <w:shd w:val="clear" w:color="auto" w:fill="FFFFFF"/>
      <w:spacing w:after="0" w:line="317" w:lineRule="exact"/>
      <w:jc w:val="both"/>
    </w:pPr>
    <w:rPr>
      <w:i/>
      <w:iCs/>
      <w:kern w:val="0"/>
      <w:sz w:val="27"/>
      <w:szCs w:val="27"/>
      <w:lang w:val="x-none" w:eastAsia="x-none"/>
    </w:rPr>
  </w:style>
  <w:style w:type="character" w:customStyle="1" w:styleId="Exact">
    <w:name w:val="Основной текст Exact"/>
    <w:rsid w:val="00847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115pt3">
    <w:name w:val="Основной текст + 11;5 pt;Полужирный;Курсив"/>
    <w:rsid w:val="0084734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Полужирный1"/>
    <w:uiPriority w:val="99"/>
    <w:rsid w:val="0084734F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Основной текст + 8"/>
    <w:uiPriority w:val="99"/>
    <w:rsid w:val="0084734F"/>
    <w:rPr>
      <w:rFonts w:ascii="Times New Roman" w:hAnsi="Times New Roman" w:cs="Times New Roman"/>
      <w:sz w:val="23"/>
      <w:szCs w:val="23"/>
      <w:u w:val="none"/>
    </w:rPr>
  </w:style>
  <w:style w:type="character" w:customStyle="1" w:styleId="WW-Absatz-Standardschriftart11111111111111111111111">
    <w:name w:val="WW-Absatz-Standardschriftart11111111111111111111111"/>
    <w:rsid w:val="0084734F"/>
  </w:style>
  <w:style w:type="character" w:customStyle="1" w:styleId="affe">
    <w:name w:val="Знак Знак"/>
    <w:rsid w:val="0084734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f">
    <w:name w:val="footnote text"/>
    <w:basedOn w:val="a"/>
    <w:link w:val="afff0"/>
    <w:uiPriority w:val="99"/>
    <w:semiHidden/>
    <w:unhideWhenUsed/>
    <w:rsid w:val="00A76C47"/>
    <w:rPr>
      <w:sz w:val="20"/>
      <w:szCs w:val="20"/>
      <w:lang w:val="x-none"/>
    </w:rPr>
  </w:style>
  <w:style w:type="character" w:customStyle="1" w:styleId="afff0">
    <w:name w:val="Текст сноски Знак"/>
    <w:link w:val="afff"/>
    <w:uiPriority w:val="99"/>
    <w:semiHidden/>
    <w:rsid w:val="00A76C47"/>
    <w:rPr>
      <w:kern w:val="2"/>
      <w:lang w:eastAsia="en-US"/>
    </w:rPr>
  </w:style>
  <w:style w:type="character" w:styleId="afff1">
    <w:name w:val="footnote reference"/>
    <w:aliases w:val="Знак сноски-FN"/>
    <w:uiPriority w:val="99"/>
    <w:unhideWhenUsed/>
    <w:rsid w:val="00A76C47"/>
    <w:rPr>
      <w:vertAlign w:val="superscript"/>
    </w:rPr>
  </w:style>
  <w:style w:type="paragraph" w:styleId="2d">
    <w:name w:val="Body Text 2"/>
    <w:basedOn w:val="a"/>
    <w:link w:val="2e"/>
    <w:uiPriority w:val="99"/>
    <w:semiHidden/>
    <w:unhideWhenUsed/>
    <w:rsid w:val="00A76C47"/>
    <w:pPr>
      <w:spacing w:after="120" w:line="480" w:lineRule="auto"/>
    </w:pPr>
    <w:rPr>
      <w:lang w:val="x-none"/>
    </w:rPr>
  </w:style>
  <w:style w:type="character" w:customStyle="1" w:styleId="2e">
    <w:name w:val="Основной текст 2 Знак"/>
    <w:link w:val="2d"/>
    <w:uiPriority w:val="99"/>
    <w:semiHidden/>
    <w:rsid w:val="00A76C47"/>
    <w:rPr>
      <w:kern w:val="2"/>
      <w:sz w:val="24"/>
      <w:szCs w:val="24"/>
      <w:lang w:eastAsia="en-US"/>
    </w:rPr>
  </w:style>
  <w:style w:type="character" w:customStyle="1" w:styleId="ArialNarrow8pt">
    <w:name w:val="Основной текст + Arial Narrow;8 pt"/>
    <w:rsid w:val="0018581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fff2">
    <w:name w:val="endnote reference"/>
    <w:uiPriority w:val="99"/>
    <w:semiHidden/>
    <w:unhideWhenUsed/>
    <w:rsid w:val="00C24805"/>
    <w:rPr>
      <w:vertAlign w:val="superscript"/>
    </w:rPr>
  </w:style>
  <w:style w:type="character" w:customStyle="1" w:styleId="CourierNew4">
    <w:name w:val="Основной текст + Courier New4"/>
    <w:aliases w:val="9,5 pt4"/>
    <w:uiPriority w:val="99"/>
    <w:rsid w:val="00D60F93"/>
    <w:rPr>
      <w:rFonts w:ascii="Courier New" w:hAnsi="Courier New" w:cs="Courier New"/>
      <w:spacing w:val="0"/>
      <w:sz w:val="19"/>
      <w:szCs w:val="19"/>
      <w:u w:val="none"/>
    </w:rPr>
  </w:style>
  <w:style w:type="character" w:customStyle="1" w:styleId="9pt">
    <w:name w:val="Основной текст + 9 pt"/>
    <w:rsid w:val="001E47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BookmanOldStyle45pt">
    <w:name w:val="Основной текст + Bookman Old Style;4;5 pt;Не полужирный"/>
    <w:rsid w:val="0057651A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ArialUnicodeMS95pt">
    <w:name w:val="Основной текст + Arial Unicode MS;9;5 pt;Не полужирный"/>
    <w:rsid w:val="0057651A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rialUnicodeMS115pt">
    <w:name w:val="Основной текст + Arial Unicode MS;11;5 pt;Не полужирный"/>
    <w:rsid w:val="0057651A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CourierNew95pt">
    <w:name w:val="Основной текст + Courier New;9;5 pt"/>
    <w:rsid w:val="00B959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pt">
    <w:name w:val="Основной текст + 11 pt"/>
    <w:rsid w:val="00447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fff3">
    <w:name w:val="Содержимое таблицы"/>
    <w:basedOn w:val="a"/>
    <w:rsid w:val="006650DA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kern w:val="0"/>
      <w:sz w:val="20"/>
      <w:szCs w:val="20"/>
      <w:lang w:eastAsia="zh-CN"/>
    </w:rPr>
  </w:style>
  <w:style w:type="table" w:customStyle="1" w:styleId="110">
    <w:name w:val="Сетка таблицы11"/>
    <w:basedOn w:val="a1"/>
    <w:uiPriority w:val="39"/>
    <w:rsid w:val="004D6551"/>
    <w:rPr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57F53-39BA-4C6D-B2DD-C75F6A6D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58</TotalTime>
  <Pages>23</Pages>
  <Words>3754</Words>
  <Characters>29448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/>
  <LinksUpToDate>false</LinksUpToDate>
  <CharactersWithSpaces>33136</CharactersWithSpaces>
  <SharedDoc>false</SharedDoc>
  <HLinks>
    <vt:vector size="18" baseType="variant">
      <vt:variant>
        <vt:i4>917522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bookmark6</vt:lpwstr>
      </vt:variant>
      <vt:variant>
        <vt:i4>917522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  <vt:variant>
        <vt:i4>1245264</vt:i4>
      </vt:variant>
      <vt:variant>
        <vt:i4>2486</vt:i4>
      </vt:variant>
      <vt:variant>
        <vt:i4>1025</vt:i4>
      </vt:variant>
      <vt:variant>
        <vt:i4>1</vt:i4>
      </vt:variant>
      <vt:variant>
        <vt:lpwstr>http://www.rkursk.ru/other/raions/gerbs/images/g_kurch_r.jpg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Воробьев А.А.</dc:creator>
  <cp:keywords/>
  <cp:lastModifiedBy>user</cp:lastModifiedBy>
  <cp:revision>58</cp:revision>
  <cp:lastPrinted>2020-05-31T21:10:00Z</cp:lastPrinted>
  <dcterms:created xsi:type="dcterms:W3CDTF">2023-09-27T07:34:00Z</dcterms:created>
  <dcterms:modified xsi:type="dcterms:W3CDTF">2024-11-19T13:28:00Z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